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тльник положение о премировани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61429D" w:rsidRDefault="0061429D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352CC" w:rsidRPr="008472FE" w:rsidRDefault="00C352CC" w:rsidP="00C352CC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bookmarkStart w:id="0" w:name="_GoBack"/>
      <w:bookmarkEnd w:id="0"/>
      <w:r w:rsidRPr="008472FE">
        <w:rPr>
          <w:b/>
          <w:szCs w:val="24"/>
        </w:rPr>
        <w:t>1. Общие положения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1.1. Положение о премировании работников муниципального бюджетного дошкольного образовательного учреждения детского сада № </w:t>
      </w:r>
      <w:r>
        <w:rPr>
          <w:szCs w:val="24"/>
        </w:rPr>
        <w:t>8</w:t>
      </w:r>
      <w:r w:rsidRPr="008472FE">
        <w:rPr>
          <w:szCs w:val="24"/>
        </w:rPr>
        <w:t xml:space="preserve"> «</w:t>
      </w:r>
      <w:r>
        <w:rPr>
          <w:szCs w:val="24"/>
        </w:rPr>
        <w:t>Ромашка</w:t>
      </w:r>
      <w:r w:rsidRPr="008472FE">
        <w:rPr>
          <w:szCs w:val="24"/>
        </w:rPr>
        <w:t xml:space="preserve">» (далее — Положение) регулирует порядок и условия установления выплаты премий работникам муниципального бюджетного дошкольного образовательного учреждения </w:t>
      </w:r>
      <w:r>
        <w:rPr>
          <w:szCs w:val="24"/>
        </w:rPr>
        <w:t>детский сад №8 «Ромашка</w:t>
      </w:r>
      <w:r w:rsidRPr="008472FE">
        <w:rPr>
          <w:szCs w:val="24"/>
        </w:rPr>
        <w:t>» (далее — МБДОУ).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1.2. Распределение премии по итогам работы производится комиссией по материальному поощрению. Состав комиссии по материальному поощрению утверждается приказом заведующего по согласованию с профсоюзной организацией МБДОУ.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 на премирование руководителя учреждения.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</w:t>
      </w:r>
      <w:proofErr w:type="gramStart"/>
      <w:r w:rsidRPr="008472FE">
        <w:rPr>
          <w:szCs w:val="24"/>
        </w:rPr>
        <w:t>обеспечение  муниципального</w:t>
      </w:r>
      <w:proofErr w:type="gramEnd"/>
      <w:r w:rsidRPr="008472FE">
        <w:rPr>
          <w:szCs w:val="24"/>
        </w:rPr>
        <w:t xml:space="preserve"> задания на оказание муниципальных услуг.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1.4. Премирование работников производится за счет и в пределах стимулирующей части фонда оплаты труда МБДОУ, а также за счет и в пределах экономии фонда оплаты труда.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Премирование работников по итогам работы производится при условии наличия достаточных денежных </w:t>
      </w:r>
      <w:proofErr w:type="gramStart"/>
      <w:r w:rsidRPr="008472FE">
        <w:rPr>
          <w:szCs w:val="24"/>
        </w:rPr>
        <w:t>средств,  в</w:t>
      </w:r>
      <w:proofErr w:type="gramEnd"/>
      <w:r w:rsidRPr="008472FE">
        <w:rPr>
          <w:szCs w:val="24"/>
        </w:rPr>
        <w:t xml:space="preserve"> стимулирующей части фонда оплаты труда или при наличии экономии фонда оплаты труда.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 1.5. Размеры премий работников, устанавливаются в абсолютных (цифровых) показателях – в рублях.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1.7. Размеры премий </w:t>
      </w:r>
      <w:proofErr w:type="gramStart"/>
      <w:r w:rsidRPr="008472FE">
        <w:rPr>
          <w:szCs w:val="24"/>
        </w:rPr>
        <w:t>работников  подлежат</w:t>
      </w:r>
      <w:proofErr w:type="gramEnd"/>
      <w:r w:rsidRPr="008472FE">
        <w:rPr>
          <w:szCs w:val="24"/>
        </w:rPr>
        <w:t xml:space="preserve"> снижению в следующих случаях: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-нарушение Устава МБДОУ, Правил внутреннего </w:t>
      </w:r>
      <w:proofErr w:type="gramStart"/>
      <w:r w:rsidRPr="008472FE">
        <w:rPr>
          <w:szCs w:val="24"/>
        </w:rPr>
        <w:t>трудового  распорядка</w:t>
      </w:r>
      <w:proofErr w:type="gramEnd"/>
      <w:r w:rsidRPr="008472FE">
        <w:rPr>
          <w:szCs w:val="24"/>
        </w:rPr>
        <w:t xml:space="preserve"> и других локальных актов, определяющих трудовую деятельность работников — от 30 до 70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 нарушение трудовой дисциплины — от 30 до 40 процентов размера премии; - некачественное выполнение должностной инструкции (функциональных обязанностей) — от 30 до 60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 несоблюдение требований по ведению документации — от 20 до 40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 низкий уровень исполнительской дисциплины — от 20 до 50 процентов размера премии.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center"/>
        <w:rPr>
          <w:b/>
          <w:szCs w:val="24"/>
        </w:rPr>
      </w:pPr>
      <w:r w:rsidRPr="008472FE">
        <w:rPr>
          <w:b/>
          <w:szCs w:val="24"/>
        </w:rPr>
        <w:t>2. Порядок премирования работников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2.1. Премирование работников по итогам работы производится единовременно, ежеквартально и </w:t>
      </w:r>
      <w:proofErr w:type="gramStart"/>
      <w:r w:rsidRPr="008472FE">
        <w:rPr>
          <w:szCs w:val="24"/>
        </w:rPr>
        <w:t>по  результатам</w:t>
      </w:r>
      <w:proofErr w:type="gramEnd"/>
      <w:r w:rsidRPr="008472FE">
        <w:rPr>
          <w:szCs w:val="24"/>
        </w:rPr>
        <w:t xml:space="preserve"> работы за год при условии качественной работы.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2.2. Ежеквартальное премирование работников производится на основании сводного по всем работникам приказа по МБДОУ, в котором указываются размеры ежеквартальных премий по каждому работнику.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2.3. Единовременное премирование производится на основании приказа по МБДОУ, в котором указывается размер единовременной премии и показатели премирования.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 2.4. </w:t>
      </w:r>
      <w:proofErr w:type="spellStart"/>
      <w:r w:rsidRPr="008472FE">
        <w:rPr>
          <w:szCs w:val="24"/>
        </w:rPr>
        <w:t>Депремирование</w:t>
      </w:r>
      <w:proofErr w:type="spellEnd"/>
      <w:r w:rsidRPr="008472FE">
        <w:rPr>
          <w:szCs w:val="24"/>
        </w:rPr>
        <w:t xml:space="preserve"> или снижение размера ежеквартальной премии работника осуществляется на основании приказа по МБДОУ, в котором указываются </w:t>
      </w:r>
      <w:r w:rsidRPr="008472FE">
        <w:rPr>
          <w:szCs w:val="24"/>
        </w:rPr>
        <w:lastRenderedPageBreak/>
        <w:t xml:space="preserve">причины </w:t>
      </w:r>
      <w:proofErr w:type="spellStart"/>
      <w:r w:rsidRPr="008472FE">
        <w:rPr>
          <w:szCs w:val="24"/>
        </w:rPr>
        <w:t>депремирования</w:t>
      </w:r>
      <w:proofErr w:type="spellEnd"/>
      <w:r w:rsidRPr="008472FE">
        <w:rPr>
          <w:szCs w:val="24"/>
        </w:rPr>
        <w:t xml:space="preserve"> или снижения размера ежеквартальной премии работника, и размер снижения премии.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left"/>
        <w:rPr>
          <w:szCs w:val="24"/>
        </w:rPr>
      </w:pP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center"/>
        <w:rPr>
          <w:b/>
          <w:szCs w:val="24"/>
        </w:rPr>
      </w:pPr>
      <w:r w:rsidRPr="008472FE">
        <w:rPr>
          <w:b/>
          <w:szCs w:val="24"/>
        </w:rPr>
        <w:t>3. Показатели премирования работников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3.1. Ежеквартальное премирование работников производится по следующим показателям: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     Педагогическим </w:t>
      </w:r>
      <w:proofErr w:type="gramStart"/>
      <w:r w:rsidRPr="008472FE">
        <w:rPr>
          <w:szCs w:val="24"/>
        </w:rPr>
        <w:t>работникам  за</w:t>
      </w:r>
      <w:proofErr w:type="gramEnd"/>
      <w:r w:rsidRPr="008472FE">
        <w:rPr>
          <w:szCs w:val="24"/>
        </w:rPr>
        <w:t>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-высокое качество подготовки и проведения мероприятий;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-организацию и проведение мероприятий, повышающих имидж учреждения у родителей, общественности;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-эффективное использование </w:t>
      </w:r>
      <w:proofErr w:type="spellStart"/>
      <w:r w:rsidRPr="008472FE">
        <w:rPr>
          <w:szCs w:val="24"/>
        </w:rPr>
        <w:t>здоровьесберегающих</w:t>
      </w:r>
      <w:proofErr w:type="spellEnd"/>
      <w:r w:rsidRPr="008472FE">
        <w:rPr>
          <w:szCs w:val="24"/>
        </w:rPr>
        <w:t xml:space="preserve"> технологий;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-применение в образовательной деятельности информационных технологий;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-эффективную работу по проблемной теме МБДОУ;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-высокое качество методической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исполнительской дисциплины (ведение документации, подготовка отчетов, участие в работе совещаний и т.д.);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-организацию сотрудничества с родителями;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-оформительские работы в детском саду;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-результативную работу по адаптации воспитанников;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-профессиональную ответственность;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-подготовку информационных материалов для сайта МБДОУ;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-дополнительные занятия с воспитанниками;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-проведение работы по дополнительным образовательным программам;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организации и проведения открытых мероприятий;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-поддержание благоприятного психологического климата в группе;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-качественную организацию профилактической работы.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        Обслуживающему персоналу за: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-соблюдение техники безопасности, производственной санитарии, исключающие случаи травматизма;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-участие в работе по снижению заболеваемости и профилактике заболеваний;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-высокое качество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-увеличение объема выполняемых работ;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 оперативность выполнения заявок по устранению технических неполадок;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-за активную помощь в </w:t>
      </w:r>
      <w:proofErr w:type="gramStart"/>
      <w:r w:rsidRPr="008472FE">
        <w:rPr>
          <w:szCs w:val="24"/>
        </w:rPr>
        <w:t>организации  и</w:t>
      </w:r>
      <w:proofErr w:type="gramEnd"/>
      <w:r w:rsidRPr="008472FE">
        <w:rPr>
          <w:szCs w:val="24"/>
        </w:rPr>
        <w:t xml:space="preserve"> проведение мероприятий  повышающих имидж учреждения у родителей, общественности.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        Руководителю образовательного учреждения премия выплачивается на основании </w:t>
      </w:r>
      <w:proofErr w:type="gramStart"/>
      <w:r w:rsidRPr="008472FE">
        <w:rPr>
          <w:szCs w:val="24"/>
        </w:rPr>
        <w:t>приказа  по</w:t>
      </w:r>
      <w:proofErr w:type="gramEnd"/>
      <w:r w:rsidRPr="008472FE">
        <w:rPr>
          <w:szCs w:val="24"/>
        </w:rPr>
        <w:t xml:space="preserve"> Отделу Образования Администрации Матвеево-Курганского района.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3.2. Единовременное премирование работников производится: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3.2.1. При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года),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 юбилейным датам и в связи с выходом на пенсию; по результатам участия в конкурсах педагогического мастерства; за качественное проведение открытого мероприятия для </w:t>
      </w:r>
      <w:r w:rsidRPr="008472FE">
        <w:rPr>
          <w:szCs w:val="24"/>
        </w:rPr>
        <w:lastRenderedPageBreak/>
        <w:t>педагогических работников (мастер-класс, семинар и др.); за  представление своего педагогического или управленческого опыта в печати.</w:t>
      </w:r>
      <w:bookmarkStart w:id="1" w:name="p4782"/>
      <w:bookmarkEnd w:id="1"/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Cs w:val="24"/>
        </w:rPr>
      </w:pPr>
    </w:p>
    <w:p w:rsidR="00C352CC" w:rsidRDefault="00C352CC" w:rsidP="00C352CC">
      <w:pPr>
        <w:tabs>
          <w:tab w:val="left" w:pos="4695"/>
          <w:tab w:val="right" w:pos="10413"/>
        </w:tabs>
        <w:spacing w:after="0" w:line="259" w:lineRule="auto"/>
        <w:ind w:left="0" w:right="0" w:firstLine="0"/>
        <w:jc w:val="lef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59" w:lineRule="auto"/>
        <w:ind w:left="0" w:right="0" w:firstLine="0"/>
        <w:jc w:val="righ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59" w:lineRule="auto"/>
        <w:ind w:left="0" w:right="0" w:firstLine="0"/>
        <w:jc w:val="righ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tabs>
          <w:tab w:val="left" w:pos="7095"/>
          <w:tab w:val="right" w:pos="10413"/>
        </w:tabs>
        <w:spacing w:after="0" w:line="259" w:lineRule="auto"/>
        <w:ind w:left="0" w:right="0" w:firstLine="0"/>
        <w:jc w:val="left"/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 </w:t>
      </w:r>
    </w:p>
    <w:p w:rsidR="00C352CC" w:rsidRDefault="00C352CC" w:rsidP="00C352CC">
      <w:pPr>
        <w:spacing w:after="0" w:line="259" w:lineRule="auto"/>
        <w:ind w:left="19" w:right="0" w:firstLine="0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150380" w:rsidRDefault="00150380"/>
    <w:sectPr w:rsidR="001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CC"/>
    <w:rsid w:val="00150380"/>
    <w:rsid w:val="0061429D"/>
    <w:rsid w:val="009406CA"/>
    <w:rsid w:val="00C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3E16"/>
  <w15:chartTrackingRefBased/>
  <w15:docId w15:val="{E355E481-6620-4538-8A2C-FDFCF97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CC"/>
    <w:pPr>
      <w:spacing w:after="12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3</cp:revision>
  <cp:lastPrinted>2021-09-09T13:54:00Z</cp:lastPrinted>
  <dcterms:created xsi:type="dcterms:W3CDTF">2021-07-21T13:01:00Z</dcterms:created>
  <dcterms:modified xsi:type="dcterms:W3CDTF">2021-09-14T16:06:00Z</dcterms:modified>
</cp:coreProperties>
</file>