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D3" w:rsidRDefault="005878D3">
      <w:pPr>
        <w:tabs>
          <w:tab w:val="left" w:pos="3765"/>
        </w:tabs>
        <w:spacing w:after="0" w:line="408" w:lineRule="auto"/>
        <w:ind w:firstLine="360"/>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noProof/>
          <w:sz w:val="28"/>
          <w:shd w:val="clear" w:color="auto" w:fill="FFFFFF"/>
        </w:rPr>
        <w:drawing>
          <wp:inline distT="0" distB="0" distL="0" distR="0">
            <wp:extent cx="5940425" cy="81705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тчет о самообследовании 2020г.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p>
    <w:p w:rsidR="005878D3" w:rsidRDefault="005878D3">
      <w:pPr>
        <w:tabs>
          <w:tab w:val="left" w:pos="3765"/>
        </w:tabs>
        <w:spacing w:after="0" w:line="408" w:lineRule="auto"/>
        <w:ind w:firstLine="360"/>
        <w:jc w:val="center"/>
        <w:rPr>
          <w:rFonts w:ascii="Times New Roman" w:eastAsia="Times New Roman" w:hAnsi="Times New Roman" w:cs="Times New Roman"/>
          <w:b/>
          <w:sz w:val="28"/>
          <w:shd w:val="clear" w:color="auto" w:fill="FFFFFF"/>
        </w:rPr>
      </w:pPr>
    </w:p>
    <w:p w:rsidR="005878D3" w:rsidRDefault="005878D3">
      <w:pPr>
        <w:tabs>
          <w:tab w:val="left" w:pos="3765"/>
        </w:tabs>
        <w:spacing w:after="0" w:line="408" w:lineRule="auto"/>
        <w:ind w:firstLine="360"/>
        <w:jc w:val="center"/>
        <w:rPr>
          <w:rFonts w:ascii="Times New Roman" w:eastAsia="Times New Roman" w:hAnsi="Times New Roman" w:cs="Times New Roman"/>
          <w:b/>
          <w:sz w:val="28"/>
          <w:shd w:val="clear" w:color="auto" w:fill="FFFFFF"/>
        </w:rPr>
      </w:pPr>
    </w:p>
    <w:p w:rsidR="005878D3" w:rsidRDefault="005878D3">
      <w:pPr>
        <w:tabs>
          <w:tab w:val="left" w:pos="3765"/>
        </w:tabs>
        <w:spacing w:after="0" w:line="408" w:lineRule="auto"/>
        <w:ind w:firstLine="360"/>
        <w:jc w:val="center"/>
        <w:rPr>
          <w:rFonts w:ascii="Times New Roman" w:eastAsia="Times New Roman" w:hAnsi="Times New Roman" w:cs="Times New Roman"/>
          <w:b/>
          <w:sz w:val="28"/>
          <w:shd w:val="clear" w:color="auto" w:fill="FFFFFF"/>
        </w:rPr>
      </w:pPr>
      <w:bookmarkStart w:id="0" w:name="_GoBack"/>
      <w:bookmarkEnd w:id="0"/>
    </w:p>
    <w:p w:rsidR="00E748F4" w:rsidRDefault="00547E28">
      <w:pPr>
        <w:tabs>
          <w:tab w:val="left" w:pos="3765"/>
        </w:tabs>
        <w:spacing w:after="0" w:line="408" w:lineRule="auto"/>
        <w:ind w:firstLine="360"/>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lastRenderedPageBreak/>
        <w:t>Раздел 1. Аналитическая часть.</w:t>
      </w:r>
    </w:p>
    <w:p w:rsidR="00E748F4" w:rsidRDefault="00547E28">
      <w:pPr>
        <w:spacing w:before="96" w:after="192"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w:t>
      </w:r>
      <w:r>
        <w:rPr>
          <w:rFonts w:ascii="Times New Roman" w:eastAsia="Times New Roman" w:hAnsi="Times New Roman" w:cs="Times New Roman"/>
          <w:b/>
          <w:sz w:val="28"/>
          <w:shd w:val="clear" w:color="auto" w:fill="FFFFFF"/>
        </w:rPr>
        <w:t>1. Образовательная деятельность дошкольной организации.</w:t>
      </w:r>
    </w:p>
    <w:p w:rsidR="00E748F4" w:rsidRDefault="00547E28">
      <w:pPr>
        <w:spacing w:after="0" w:line="408"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1.1. Общая характеристика МБДОУ.</w:t>
      </w:r>
    </w:p>
    <w:p w:rsidR="00E748F4" w:rsidRDefault="00547E2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Муниципальное бюджетное дошкольное образовательное учреждение детский сад №8 «</w:t>
      </w:r>
      <w:r w:rsidR="003A5996">
        <w:rPr>
          <w:rFonts w:ascii="Times New Roman" w:eastAsia="Times New Roman" w:hAnsi="Times New Roman" w:cs="Times New Roman"/>
          <w:sz w:val="28"/>
        </w:rPr>
        <w:t>Ромашка» (</w:t>
      </w:r>
      <w:r>
        <w:rPr>
          <w:rFonts w:ascii="Times New Roman" w:eastAsia="Times New Roman" w:hAnsi="Times New Roman" w:cs="Times New Roman"/>
          <w:sz w:val="28"/>
        </w:rPr>
        <w:t>МБДОУ детский сад №8 «Ромашка»).</w:t>
      </w:r>
    </w:p>
    <w:p w:rsidR="00E748F4" w:rsidRDefault="00547E28">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Юридический адрес:</w:t>
      </w:r>
      <w:r>
        <w:rPr>
          <w:rFonts w:ascii="Times New Roman" w:eastAsia="Times New Roman" w:hAnsi="Times New Roman" w:cs="Times New Roman"/>
          <w:sz w:val="28"/>
        </w:rPr>
        <w:t xml:space="preserve"> </w:t>
      </w:r>
    </w:p>
    <w:p w:rsidR="00E748F4" w:rsidRDefault="00547E2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346981, Ростовская область, Матвеево-Курганский район, х. Староротовка,</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пр-</w:t>
      </w:r>
      <w:r w:rsidR="003A5996">
        <w:rPr>
          <w:rFonts w:ascii="Times New Roman" w:eastAsia="Times New Roman" w:hAnsi="Times New Roman" w:cs="Times New Roman"/>
          <w:sz w:val="28"/>
        </w:rPr>
        <w:t>т Дружбы</w:t>
      </w:r>
      <w:r>
        <w:rPr>
          <w:rFonts w:ascii="Times New Roman" w:eastAsia="Times New Roman" w:hAnsi="Times New Roman" w:cs="Times New Roman"/>
          <w:sz w:val="28"/>
        </w:rPr>
        <w:t xml:space="preserve"> 68.</w:t>
      </w:r>
    </w:p>
    <w:p w:rsidR="00E748F4" w:rsidRDefault="003A5996">
      <w:pPr>
        <w:jc w:val="both"/>
        <w:rPr>
          <w:rFonts w:ascii="Times New Roman" w:eastAsia="Times New Roman" w:hAnsi="Times New Roman" w:cs="Times New Roman"/>
          <w:sz w:val="28"/>
        </w:rPr>
      </w:pPr>
      <w:r>
        <w:rPr>
          <w:rFonts w:ascii="Times New Roman" w:eastAsia="Times New Roman" w:hAnsi="Times New Roman" w:cs="Times New Roman"/>
          <w:b/>
          <w:sz w:val="28"/>
        </w:rPr>
        <w:t>Телефон: 8</w:t>
      </w:r>
      <w:r w:rsidR="00547E28">
        <w:rPr>
          <w:rFonts w:ascii="Times New Roman" w:eastAsia="Times New Roman" w:hAnsi="Times New Roman" w:cs="Times New Roman"/>
          <w:sz w:val="28"/>
        </w:rPr>
        <w:t xml:space="preserve">(863 41) 3-35-47. </w:t>
      </w:r>
    </w:p>
    <w:p w:rsidR="00E748F4" w:rsidRDefault="00547E28">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Электронный адрес: </w:t>
      </w:r>
      <w:hyperlink r:id="rId8" w:history="1">
        <w:r w:rsidR="00BD7D1E" w:rsidRPr="00333D0E">
          <w:rPr>
            <w:rStyle w:val="a3"/>
            <w:rFonts w:ascii="Times New Roman" w:eastAsia="Times New Roman" w:hAnsi="Times New Roman" w:cs="Times New Roman"/>
            <w:sz w:val="28"/>
          </w:rPr>
          <w:t>e</w:t>
        </w:r>
        <w:r w:rsidR="00BD7D1E" w:rsidRPr="00333D0E">
          <w:rPr>
            <w:rStyle w:val="a3"/>
            <w:rFonts w:ascii="Times New Roman" w:eastAsia="Times New Roman" w:hAnsi="Times New Roman" w:cs="Times New Roman"/>
            <w:vanish/>
            <w:sz w:val="28"/>
          </w:rPr>
          <w:t>HYPERLINK "mailto:det-sad24@yandex.ru"</w:t>
        </w:r>
        <w:r w:rsidR="00BD7D1E" w:rsidRPr="00333D0E">
          <w:rPr>
            <w:rStyle w:val="a3"/>
            <w:rFonts w:ascii="Times New Roman" w:eastAsia="Times New Roman" w:hAnsi="Times New Roman" w:cs="Times New Roman"/>
            <w:sz w:val="28"/>
          </w:rPr>
          <w:t>-</w:t>
        </w:r>
        <w:r w:rsidR="00BD7D1E" w:rsidRPr="00333D0E">
          <w:rPr>
            <w:rStyle w:val="a3"/>
            <w:rFonts w:ascii="Times New Roman" w:eastAsia="Times New Roman" w:hAnsi="Times New Roman" w:cs="Times New Roman"/>
            <w:vanish/>
            <w:sz w:val="28"/>
          </w:rPr>
          <w:t>HYPERLINK "mailto:det-sad24@yandex.ru"</w:t>
        </w:r>
        <w:r w:rsidR="00BD7D1E" w:rsidRPr="00333D0E">
          <w:rPr>
            <w:rStyle w:val="a3"/>
            <w:rFonts w:ascii="Times New Roman" w:eastAsia="Times New Roman" w:hAnsi="Times New Roman" w:cs="Times New Roman"/>
            <w:sz w:val="28"/>
          </w:rPr>
          <w:t>ma</w:t>
        </w:r>
        <w:r w:rsidR="00BD7D1E" w:rsidRPr="00333D0E">
          <w:rPr>
            <w:rStyle w:val="a3"/>
            <w:rFonts w:ascii="Times New Roman" w:eastAsia="Times New Roman" w:hAnsi="Times New Roman" w:cs="Times New Roman"/>
            <w:sz w:val="28"/>
            <w:lang w:val="en-US"/>
          </w:rPr>
          <w:t>i</w:t>
        </w:r>
        <w:r w:rsidR="00BD7D1E" w:rsidRPr="00333D0E">
          <w:rPr>
            <w:rStyle w:val="a3"/>
            <w:rFonts w:ascii="Times New Roman" w:eastAsia="Times New Roman" w:hAnsi="Times New Roman" w:cs="Times New Roman"/>
            <w:sz w:val="28"/>
          </w:rPr>
          <w:t>l</w:t>
        </w:r>
      </w:hyperlink>
      <w:r w:rsidR="00BD7D1E">
        <w:rPr>
          <w:rFonts w:ascii="Times New Roman" w:eastAsia="Times New Roman" w:hAnsi="Times New Roman" w:cs="Times New Roman"/>
          <w:sz w:val="28"/>
          <w:u w:val="single"/>
        </w:rPr>
        <w:t xml:space="preserve"> d.s.</w:t>
      </w:r>
      <w:r>
        <w:rPr>
          <w:rFonts w:ascii="Times New Roman" w:eastAsia="Times New Roman" w:hAnsi="Times New Roman" w:cs="Times New Roman"/>
          <w:sz w:val="28"/>
          <w:u w:val="single"/>
        </w:rPr>
        <w:t xml:space="preserve">rotovka 95@yandex.ru </w:t>
      </w:r>
    </w:p>
    <w:p w:rsidR="00E748F4" w:rsidRDefault="00547E28">
      <w:pPr>
        <w:jc w:val="both"/>
        <w:rPr>
          <w:rFonts w:ascii="Times New Roman" w:eastAsia="Times New Roman" w:hAnsi="Times New Roman" w:cs="Times New Roman"/>
          <w:b/>
          <w:sz w:val="28"/>
        </w:rPr>
      </w:pPr>
      <w:r>
        <w:rPr>
          <w:rFonts w:ascii="Times New Roman" w:eastAsia="Times New Roman" w:hAnsi="Times New Roman" w:cs="Times New Roman"/>
          <w:b/>
          <w:sz w:val="28"/>
        </w:rPr>
        <w:t>Официальный сайт учреждения:</w:t>
      </w:r>
      <w:r>
        <w:rPr>
          <w:rFonts w:ascii="Times New Roman" w:eastAsia="Times New Roman" w:hAnsi="Times New Roman" w:cs="Times New Roman"/>
          <w:sz w:val="28"/>
        </w:rPr>
        <w:t xml:space="preserve"> </w:t>
      </w:r>
      <w:hyperlink r:id="rId9">
        <w:r>
          <w:rPr>
            <w:rFonts w:ascii="Times New Roman" w:eastAsia="Times New Roman" w:hAnsi="Times New Roman" w:cs="Times New Roman"/>
            <w:color w:val="0000FF"/>
            <w:sz w:val="28"/>
            <w:u w:val="single"/>
          </w:rPr>
          <w:t>http://romachka8.m-kurgan.ru</w:t>
        </w:r>
      </w:hyperlink>
      <w:r>
        <w:rPr>
          <w:rFonts w:ascii="Times New Roman" w:eastAsia="Times New Roman" w:hAnsi="Times New Roman" w:cs="Times New Roman"/>
          <w:sz w:val="28"/>
        </w:rPr>
        <w:t xml:space="preserve">/    </w:t>
      </w:r>
      <w:r>
        <w:rPr>
          <w:rFonts w:ascii="Times New Roman" w:eastAsia="Times New Roman" w:hAnsi="Times New Roman" w:cs="Times New Roman"/>
          <w:b/>
          <w:sz w:val="28"/>
        </w:rPr>
        <w:tab/>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b/>
          <w:sz w:val="28"/>
        </w:rPr>
        <w:t>Учреждение функционирует</w:t>
      </w:r>
      <w:r>
        <w:rPr>
          <w:rFonts w:ascii="Times New Roman" w:eastAsia="Times New Roman" w:hAnsi="Times New Roman" w:cs="Times New Roman"/>
          <w:sz w:val="28"/>
        </w:rPr>
        <w:t xml:space="preserve"> с 1982 года, находится в отдельно стоящем типовом двухэтажном здании. С 2009 года функционирует как муниципальное бюджетное дошкольное </w:t>
      </w:r>
      <w:r w:rsidR="003A5996">
        <w:rPr>
          <w:rFonts w:ascii="Times New Roman" w:eastAsia="Times New Roman" w:hAnsi="Times New Roman" w:cs="Times New Roman"/>
          <w:sz w:val="28"/>
        </w:rPr>
        <w:t>образовательное учреждение</w:t>
      </w:r>
      <w:r>
        <w:rPr>
          <w:rFonts w:ascii="Times New Roman" w:eastAsia="Times New Roman" w:hAnsi="Times New Roman" w:cs="Times New Roman"/>
          <w:sz w:val="28"/>
        </w:rPr>
        <w:t>.</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b/>
          <w:sz w:val="28"/>
        </w:rPr>
        <w:t>Учредитель:</w:t>
      </w:r>
      <w:r>
        <w:rPr>
          <w:rFonts w:ascii="Times New Roman" w:eastAsia="Times New Roman" w:hAnsi="Times New Roman" w:cs="Times New Roman"/>
          <w:sz w:val="28"/>
        </w:rPr>
        <w:t xml:space="preserve"> Отдел образования администрации Матвеево - Курганского района.</w:t>
      </w:r>
      <w:r>
        <w:rPr>
          <w:rFonts w:ascii="Times New Roman" w:eastAsia="Times New Roman" w:hAnsi="Times New Roman" w:cs="Times New Roman"/>
          <w:b/>
          <w:sz w:val="28"/>
        </w:rPr>
        <w:tab/>
      </w:r>
    </w:p>
    <w:p w:rsidR="00E748F4" w:rsidRDefault="00547E28">
      <w:pPr>
        <w:rPr>
          <w:rFonts w:ascii="Times New Roman" w:eastAsia="Times New Roman" w:hAnsi="Times New Roman" w:cs="Times New Roman"/>
          <w:b/>
          <w:sz w:val="28"/>
        </w:rPr>
      </w:pPr>
      <w:r>
        <w:rPr>
          <w:rFonts w:ascii="Times New Roman" w:eastAsia="Times New Roman" w:hAnsi="Times New Roman" w:cs="Times New Roman"/>
          <w:b/>
          <w:sz w:val="28"/>
        </w:rPr>
        <w:t xml:space="preserve">Режим работы ДОУ: </w:t>
      </w:r>
      <w:r>
        <w:rPr>
          <w:rFonts w:ascii="Times New Roman" w:eastAsia="Times New Roman" w:hAnsi="Times New Roman" w:cs="Times New Roman"/>
          <w:sz w:val="28"/>
        </w:rPr>
        <w:t>10 часовое пребывание детей с 7.30 до 17.30 при пятидневной рабочей неделе. С учётом потребности населения работает дежурная группа с 7.00 до 19.00ч.</w:t>
      </w:r>
    </w:p>
    <w:p w:rsidR="00E748F4" w:rsidRDefault="00547E28">
      <w:pPr>
        <w:ind w:firstLine="708"/>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Общая площадь территории детского сада 4116 кв. м. На ней расположены здание детского сада, 3 прогулочных участка с игровым оборудованием. На одной из площадок имеется теневой навес. </w:t>
      </w:r>
      <w:r>
        <w:rPr>
          <w:rFonts w:ascii="Times New Roman" w:eastAsia="Times New Roman" w:hAnsi="Times New Roman" w:cs="Times New Roman"/>
          <w:sz w:val="28"/>
        </w:rPr>
        <w:t xml:space="preserve"> </w:t>
      </w:r>
    </w:p>
    <w:p w:rsidR="00E748F4" w:rsidRDefault="00547E28" w:rsidP="003A5996">
      <w:pPr>
        <w:jc w:val="both"/>
        <w:rPr>
          <w:rFonts w:ascii="Times New Roman" w:eastAsia="Times New Roman" w:hAnsi="Times New Roman" w:cs="Times New Roman"/>
          <w:b/>
          <w:i/>
          <w:sz w:val="28"/>
        </w:rPr>
      </w:pPr>
      <w:r>
        <w:rPr>
          <w:rFonts w:ascii="Times New Roman" w:eastAsia="Times New Roman" w:hAnsi="Times New Roman" w:cs="Times New Roman"/>
          <w:b/>
          <w:sz w:val="28"/>
        </w:rPr>
        <w:t>1.2. Правоустанавливающие документы МБДОУ.</w:t>
      </w:r>
    </w:p>
    <w:p w:rsidR="00E748F4" w:rsidRDefault="003A5996" w:rsidP="003A5996">
      <w:pPr>
        <w:spacing w:after="0" w:line="27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Управление ДОУ</w:t>
      </w:r>
      <w:r w:rsidR="00547E28">
        <w:rPr>
          <w:rFonts w:ascii="Times New Roman" w:eastAsia="Times New Roman" w:hAnsi="Times New Roman" w:cs="Times New Roman"/>
          <w:b/>
          <w:i/>
          <w:sz w:val="28"/>
          <w:shd w:val="clear" w:color="auto" w:fill="FFFFFF"/>
        </w:rPr>
        <w:t xml:space="preserve"> д/с №8 «Ромашка» осуществляет свою деятельность в соответствии с:</w:t>
      </w:r>
    </w:p>
    <w:p w:rsidR="00E748F4" w:rsidRDefault="00547E28" w:rsidP="003A5996">
      <w:pPr>
        <w:numPr>
          <w:ilvl w:val="0"/>
          <w:numId w:val="1"/>
        </w:numPr>
        <w:spacing w:after="0" w:line="270" w:lineRule="auto"/>
        <w:ind w:left="142" w:hanging="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Федеральным законом от 29.12.2012 № 273-ФЗ «Об образовании в Российской Федерации»;</w:t>
      </w:r>
    </w:p>
    <w:p w:rsidR="003D65E5" w:rsidRDefault="003D65E5" w:rsidP="003A5996">
      <w:pPr>
        <w:numPr>
          <w:ilvl w:val="0"/>
          <w:numId w:val="1"/>
        </w:numPr>
        <w:spacing w:after="0" w:line="270" w:lineRule="auto"/>
        <w:ind w:hanging="14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Постановление от 28.09.2020 № 28 </w:t>
      </w:r>
      <w:r w:rsidR="00507E5A">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Об утверждении СанПиН 2. 4.3648-20;</w:t>
      </w:r>
    </w:p>
    <w:p w:rsidR="00E748F4" w:rsidRDefault="003D65E5" w:rsidP="003A5996">
      <w:pPr>
        <w:spacing w:after="0" w:line="270" w:lineRule="auto"/>
        <w:ind w:left="14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«Санитарно-эпидемиологические требования к организациям воспитания и обучения, отдыха и оздоровления детей и молодежи».</w:t>
      </w:r>
    </w:p>
    <w:p w:rsidR="00E748F4" w:rsidRDefault="00547E28" w:rsidP="003A5996">
      <w:pPr>
        <w:numPr>
          <w:ilvl w:val="0"/>
          <w:numId w:val="1"/>
        </w:numPr>
        <w:spacing w:after="0" w:line="270" w:lineRule="auto"/>
        <w:ind w:left="142" w:hanging="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Приказом Минобрнауки России от 17.10.2013 № 1155 «Об утверждении Федерального государственного образовательного стандарта дошкольного образования»;</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Приказом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Приказом по МБДОУ  д/с № 8 «Ромашка»: «О проведении самообследования МБДОУ д/с №8 «Ромашка», «О создании рабочей группы по разработке основной образовательной программы дошкольного образования дошкольной образовательной организации»;</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Уставом МБДОУ д/с №8 «Ромашка»;</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Конвенцией ООН о правах ребёнка, а так же следующими нормативно-правовыми и локальными документами:</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Договором между МБДОУ  д/с №8 «Ромашка» и родителями (законными представителями) ребёнка;</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Трудовыми договорами между администрацией организации и работниками;</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Локальными актами;</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Штатным расписанием;</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Должностными инструкциями, определяющие обязанности работников МБДОУ д/с №8 «Ромашка»;</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Правилами внутреннего трудового распорядка ДОУ.  </w:t>
      </w:r>
    </w:p>
    <w:p w:rsidR="00E748F4" w:rsidRDefault="00547E28">
      <w:p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
    <w:p w:rsidR="00E748F4" w:rsidRDefault="00E748F4">
      <w:pPr>
        <w:spacing w:after="0" w:line="408" w:lineRule="auto"/>
        <w:ind w:firstLine="360"/>
        <w:rPr>
          <w:rFonts w:ascii="Times New Roman" w:eastAsia="Times New Roman" w:hAnsi="Times New Roman" w:cs="Times New Roman"/>
          <w:sz w:val="28"/>
          <w:shd w:val="clear" w:color="auto" w:fill="FFFFFF"/>
        </w:rPr>
      </w:pPr>
    </w:p>
    <w:p w:rsidR="00E748F4" w:rsidRDefault="00547E28">
      <w:pPr>
        <w:spacing w:after="0" w:line="408" w:lineRule="auto"/>
        <w:ind w:firstLine="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1.3. Общие сведения об образовательной деятельности.</w:t>
      </w:r>
    </w:p>
    <w:p w:rsidR="00E748F4" w:rsidRDefault="00547E28">
      <w:pPr>
        <w:spacing w:before="75" w:after="75"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Содержание образовательного процесса в МБДОУ определяется основной общеобразовательной программой дошкольного образования, разработанной педагогическим коллективом МБДОУ и утверждённой заведующим детским садом. Основная образовательная программа разработана в соответствии с Федеральным государственным образовательным стандартом, а также примерной основной образовательной программой дошкольного образования «Детство» под ред. Т.И. Бабаевой, А.</w:t>
      </w:r>
      <w:r w:rsidR="00507E5A">
        <w:rPr>
          <w:rFonts w:ascii="Times New Roman" w:eastAsia="Times New Roman" w:hAnsi="Times New Roman" w:cs="Times New Roman"/>
          <w:sz w:val="28"/>
        </w:rPr>
        <w:t>Г. Гогоберидзе, О.В. Солнцевой и программой «Теремок» под ред. Т.В.Волосовец, И.Л.Кириллова, И.А.Лыковой, О.С.Ушакова.</w:t>
      </w:r>
      <w:r>
        <w:rPr>
          <w:rFonts w:ascii="Times New Roman" w:eastAsia="Times New Roman" w:hAnsi="Times New Roman" w:cs="Times New Roman"/>
          <w:sz w:val="28"/>
        </w:rPr>
        <w:t>  Педагоги реализуют образовательную деятельность согласно разработанным рабочим программам на основе основной общеобразовательной программы дошкольного образования, Программы развития, годового плана работы МБДОУ, индивидуальных особенностей воспитанников.</w:t>
      </w:r>
    </w:p>
    <w:p w:rsidR="00E748F4" w:rsidRDefault="00E748F4">
      <w:pPr>
        <w:spacing w:before="75" w:after="75" w:line="240" w:lineRule="auto"/>
        <w:jc w:val="both"/>
        <w:rPr>
          <w:rFonts w:ascii="Times New Roman" w:eastAsia="Times New Roman" w:hAnsi="Times New Roman" w:cs="Times New Roman"/>
          <w:sz w:val="28"/>
        </w:rPr>
      </w:pPr>
    </w:p>
    <w:p w:rsidR="00E748F4" w:rsidRDefault="00547E28">
      <w:pPr>
        <w:spacing w:before="75"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МБДОУ были определены следующие </w:t>
      </w:r>
      <w:r>
        <w:rPr>
          <w:rFonts w:ascii="Times New Roman" w:eastAsia="Times New Roman" w:hAnsi="Times New Roman" w:cs="Times New Roman"/>
          <w:b/>
          <w:sz w:val="28"/>
        </w:rPr>
        <w:t>образовательные цели:</w:t>
      </w:r>
    </w:p>
    <w:p w:rsidR="00E748F4" w:rsidRDefault="00547E28">
      <w:pPr>
        <w:numPr>
          <w:ilvl w:val="0"/>
          <w:numId w:val="2"/>
        </w:numPr>
        <w:spacing w:before="75"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создание благоприятных условий для полноценного проживания ребёнком дошкольного детства;</w:t>
      </w:r>
    </w:p>
    <w:p w:rsidR="00E748F4" w:rsidRDefault="00547E28">
      <w:pPr>
        <w:numPr>
          <w:ilvl w:val="0"/>
          <w:numId w:val="2"/>
        </w:numPr>
        <w:spacing w:before="75"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lastRenderedPageBreak/>
        <w:t>формирование основ базовой культуры личности;</w:t>
      </w:r>
    </w:p>
    <w:p w:rsidR="00E748F4" w:rsidRDefault="00547E28">
      <w:pPr>
        <w:numPr>
          <w:ilvl w:val="0"/>
          <w:numId w:val="2"/>
        </w:numPr>
        <w:spacing w:before="75"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всестороннее развитие психических и физических качеств в соответствии с возрастными и индивидуальными особенностями;</w:t>
      </w:r>
    </w:p>
    <w:p w:rsidR="00E748F4" w:rsidRDefault="00547E28">
      <w:pPr>
        <w:numPr>
          <w:ilvl w:val="0"/>
          <w:numId w:val="2"/>
        </w:numPr>
        <w:spacing w:before="75"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подготовка к жизни в современном обществе, к обучению в школе;</w:t>
      </w:r>
    </w:p>
    <w:p w:rsidR="00507E5A" w:rsidRDefault="00547E28" w:rsidP="00507E5A">
      <w:pPr>
        <w:numPr>
          <w:ilvl w:val="0"/>
          <w:numId w:val="2"/>
        </w:numPr>
        <w:spacing w:before="75"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обеспечение безопасности жизнедеятельности дошкольника.</w:t>
      </w:r>
    </w:p>
    <w:p w:rsidR="00507E5A" w:rsidRPr="00507E5A" w:rsidRDefault="00B70184" w:rsidP="00507E5A">
      <w:pPr>
        <w:numPr>
          <w:ilvl w:val="0"/>
          <w:numId w:val="2"/>
        </w:numPr>
        <w:spacing w:before="75"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повышение уровня развития нравственно-патриотических качеств личности у детей дошкольного возраста через изучение культуры казачества.</w:t>
      </w:r>
    </w:p>
    <w:p w:rsidR="00507E5A" w:rsidRDefault="00507E5A">
      <w:pPr>
        <w:spacing w:line="240" w:lineRule="auto"/>
        <w:ind w:firstLine="708"/>
        <w:jc w:val="both"/>
        <w:rPr>
          <w:rFonts w:ascii="Times New Roman" w:eastAsia="Times New Roman" w:hAnsi="Times New Roman" w:cs="Times New Roman"/>
          <w:sz w:val="28"/>
        </w:rPr>
      </w:pPr>
    </w:p>
    <w:p w:rsidR="00E748F4" w:rsidRDefault="00547E28">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Основной структурной единицей дошкольного образовательного учреждения является группа детей дошкольного возраста. В настоящее вре</w:t>
      </w:r>
      <w:r w:rsidR="00507E5A">
        <w:rPr>
          <w:rFonts w:ascii="Times New Roman" w:eastAsia="Times New Roman" w:hAnsi="Times New Roman" w:cs="Times New Roman"/>
          <w:sz w:val="28"/>
        </w:rPr>
        <w:t xml:space="preserve">мя в учреждении функционирует 4 </w:t>
      </w:r>
      <w:r>
        <w:rPr>
          <w:rFonts w:ascii="Times New Roman" w:eastAsia="Times New Roman" w:hAnsi="Times New Roman" w:cs="Times New Roman"/>
          <w:sz w:val="28"/>
        </w:rPr>
        <w:t>групп для детей дошкольного возраста:</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группа раннего возраста - с 2-х месяцев до 3-х лет;</w:t>
      </w:r>
    </w:p>
    <w:p w:rsidR="00E734D7" w:rsidRDefault="00E734D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младшая группа – с 3 до 4 лет;</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средняя группа – с 4-х до 5-ти лет;</w:t>
      </w:r>
    </w:p>
    <w:p w:rsidR="00E748F4" w:rsidRDefault="00E734D7">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старше-</w:t>
      </w:r>
      <w:r w:rsidR="00547E28">
        <w:rPr>
          <w:rFonts w:ascii="Times New Roman" w:eastAsia="Times New Roman" w:hAnsi="Times New Roman" w:cs="Times New Roman"/>
          <w:sz w:val="28"/>
        </w:rPr>
        <w:t>подготовительная группа – с 6-ти до 8лет.</w:t>
      </w:r>
    </w:p>
    <w:p w:rsidR="00E748F4" w:rsidRDefault="00547E28">
      <w:pPr>
        <w:suppressAutoHyphens/>
        <w:spacing w:after="0" w:line="240" w:lineRule="auto"/>
        <w:ind w:firstLine="5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группах общеразвивающей направленности осуществляется дошкольное образование в соответствии с образовательной программой детского сада.</w:t>
      </w:r>
    </w:p>
    <w:p w:rsidR="00E748F4" w:rsidRDefault="00547E28">
      <w:pPr>
        <w:suppressAutoHyphens/>
        <w:spacing w:after="0" w:line="240" w:lineRule="auto"/>
        <w:ind w:left="-142"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Списочный со</w:t>
      </w:r>
      <w:r w:rsidR="00507E5A">
        <w:rPr>
          <w:rFonts w:ascii="Times New Roman" w:eastAsia="Times New Roman" w:hAnsi="Times New Roman" w:cs="Times New Roman"/>
          <w:sz w:val="28"/>
          <w:shd w:val="clear" w:color="auto" w:fill="FFFFFF"/>
        </w:rPr>
        <w:t xml:space="preserve">став </w:t>
      </w:r>
      <w:r w:rsidR="00B70184">
        <w:rPr>
          <w:rFonts w:ascii="Times New Roman" w:eastAsia="Times New Roman" w:hAnsi="Times New Roman" w:cs="Times New Roman"/>
          <w:sz w:val="28"/>
          <w:shd w:val="clear" w:color="auto" w:fill="FFFFFF"/>
        </w:rPr>
        <w:t>–</w:t>
      </w:r>
      <w:r w:rsidR="00507E5A">
        <w:rPr>
          <w:rFonts w:ascii="Times New Roman" w:eastAsia="Times New Roman" w:hAnsi="Times New Roman" w:cs="Times New Roman"/>
          <w:sz w:val="28"/>
          <w:shd w:val="clear" w:color="auto" w:fill="FFFFFF"/>
        </w:rPr>
        <w:t xml:space="preserve"> 71</w:t>
      </w:r>
      <w:r>
        <w:rPr>
          <w:rFonts w:ascii="Times New Roman" w:eastAsia="Times New Roman" w:hAnsi="Times New Roman" w:cs="Times New Roman"/>
          <w:sz w:val="28"/>
          <w:shd w:val="clear" w:color="auto" w:fill="FFFFFF"/>
        </w:rPr>
        <w:t xml:space="preserve"> воспитанников от 2-х </w:t>
      </w:r>
      <w:r w:rsidR="003A5996">
        <w:rPr>
          <w:rFonts w:ascii="Times New Roman" w:eastAsia="Times New Roman" w:hAnsi="Times New Roman" w:cs="Times New Roman"/>
          <w:sz w:val="28"/>
          <w:shd w:val="clear" w:color="auto" w:fill="FFFFFF"/>
        </w:rPr>
        <w:t>месяцев до</w:t>
      </w:r>
      <w:r>
        <w:rPr>
          <w:rFonts w:ascii="Times New Roman" w:eastAsia="Times New Roman" w:hAnsi="Times New Roman" w:cs="Times New Roman"/>
          <w:sz w:val="28"/>
          <w:shd w:val="clear" w:color="auto" w:fill="FFFFFF"/>
        </w:rPr>
        <w:t xml:space="preserve"> 8-ми лет.</w:t>
      </w:r>
    </w:p>
    <w:p w:rsidR="00E748F4" w:rsidRDefault="00547E28">
      <w:pPr>
        <w:suppressAutoHyphens/>
        <w:spacing w:after="0" w:line="240" w:lineRule="auto"/>
        <w:ind w:left="-142"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
    <w:p w:rsidR="00E748F4" w:rsidRDefault="00547E28">
      <w:pPr>
        <w:tabs>
          <w:tab w:val="left" w:pos="5529"/>
        </w:tabs>
        <w:spacing w:after="0"/>
        <w:rPr>
          <w:rFonts w:ascii="Times New Roman" w:eastAsia="Times New Roman" w:hAnsi="Times New Roman" w:cs="Times New Roman"/>
          <w:b/>
          <w:sz w:val="28"/>
        </w:rPr>
      </w:pPr>
      <w:r>
        <w:rPr>
          <w:rFonts w:ascii="Times New Roman" w:eastAsia="Times New Roman" w:hAnsi="Times New Roman" w:cs="Times New Roman"/>
          <w:b/>
          <w:sz w:val="28"/>
        </w:rPr>
        <w:t xml:space="preserve"> Основные направления работы:</w:t>
      </w:r>
    </w:p>
    <w:p w:rsidR="00E748F4" w:rsidRDefault="00547E28">
      <w:pPr>
        <w:numPr>
          <w:ilvl w:val="0"/>
          <w:numId w:val="3"/>
        </w:numPr>
        <w:spacing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всестороннего развития ребёнка в дошкольный период: интеллектуального, физического, эмоционального, нравственного, волевого, социально-личностного через соответствующую его возрастным особенностям развивающую предметно-пространственную среду;</w:t>
      </w:r>
    </w:p>
    <w:p w:rsidR="00E748F4" w:rsidRDefault="00547E28">
      <w:pPr>
        <w:numPr>
          <w:ilvl w:val="0"/>
          <w:numId w:val="3"/>
        </w:numPr>
        <w:spacing w:after="0" w:line="240" w:lineRule="auto"/>
        <w:ind w:left="284" w:hanging="284"/>
        <w:rPr>
          <w:rFonts w:ascii="Times New Roman" w:eastAsia="Times New Roman" w:hAnsi="Times New Roman" w:cs="Times New Roman"/>
          <w:sz w:val="28"/>
        </w:rPr>
      </w:pPr>
      <w:r>
        <w:rPr>
          <w:rFonts w:ascii="Times New Roman" w:eastAsia="Times New Roman" w:hAnsi="Times New Roman" w:cs="Times New Roman"/>
          <w:sz w:val="28"/>
        </w:rPr>
        <w:t>сотрудничество с семьями для обеспечения полноценного развития детей;</w:t>
      </w:r>
    </w:p>
    <w:p w:rsidR="00E748F4" w:rsidRDefault="00547E28">
      <w:pPr>
        <w:numPr>
          <w:ilvl w:val="0"/>
          <w:numId w:val="3"/>
        </w:numPr>
        <w:spacing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сбалансированного нормативно-правового, методического, кадрового, финансового, правового обеспечения, в соответствие с целями деятельности ДОУ;</w:t>
      </w:r>
    </w:p>
    <w:p w:rsidR="00E748F4" w:rsidRDefault="00547E28">
      <w:pPr>
        <w:numPr>
          <w:ilvl w:val="0"/>
          <w:numId w:val="3"/>
        </w:numPr>
        <w:spacing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условий для непрерывного повышения профессионализма административного и педагогического состава учреждения.</w:t>
      </w:r>
    </w:p>
    <w:p w:rsidR="00E748F4" w:rsidRDefault="00E748F4">
      <w:pPr>
        <w:spacing w:after="0" w:line="240" w:lineRule="auto"/>
        <w:ind w:left="284"/>
        <w:jc w:val="center"/>
        <w:rPr>
          <w:rFonts w:ascii="Times New Roman" w:eastAsia="Times New Roman" w:hAnsi="Times New Roman" w:cs="Times New Roman"/>
          <w:sz w:val="28"/>
        </w:rPr>
      </w:pPr>
    </w:p>
    <w:p w:rsidR="00E748F4" w:rsidRDefault="00547E28">
      <w:pPr>
        <w:spacing w:before="94"/>
        <w:ind w:firstLine="500"/>
        <w:rPr>
          <w:rFonts w:ascii="Times New Roman" w:eastAsia="Times New Roman" w:hAnsi="Times New Roman" w:cs="Times New Roman"/>
          <w:b/>
          <w:i/>
          <w:spacing w:val="5"/>
          <w:sz w:val="28"/>
          <w:shd w:val="clear" w:color="auto" w:fill="FFFFFF"/>
        </w:rPr>
      </w:pPr>
      <w:r>
        <w:rPr>
          <w:rFonts w:ascii="Times New Roman" w:eastAsia="Times New Roman" w:hAnsi="Times New Roman" w:cs="Times New Roman"/>
          <w:b/>
          <w:i/>
          <w:spacing w:val="5"/>
          <w:sz w:val="28"/>
          <w:shd w:val="clear" w:color="auto" w:fill="FFFFFF"/>
        </w:rPr>
        <w:t xml:space="preserve">                                         Кадровый потенциал.</w:t>
      </w:r>
    </w:p>
    <w:p w:rsidR="00E748F4" w:rsidRDefault="00547E28">
      <w:pPr>
        <w:ind w:firstLine="426"/>
        <w:jc w:val="both"/>
        <w:rPr>
          <w:rFonts w:ascii="Times New Roman" w:eastAsia="Times New Roman" w:hAnsi="Times New Roman" w:cs="Times New Roman"/>
          <w:sz w:val="28"/>
        </w:rPr>
      </w:pPr>
      <w:r>
        <w:rPr>
          <w:rFonts w:ascii="Times New Roman" w:eastAsia="Times New Roman" w:hAnsi="Times New Roman" w:cs="Times New Roman"/>
          <w:sz w:val="28"/>
        </w:rPr>
        <w:t>Общее количество педагогических работников – 9 человек, что составляет 100% укомплектованности по штатному расписанию:</w:t>
      </w:r>
    </w:p>
    <w:p w:rsidR="00E748F4" w:rsidRDefault="00547E28">
      <w:pPr>
        <w:numPr>
          <w:ilvl w:val="0"/>
          <w:numId w:val="4"/>
        </w:numPr>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Воспитатели – 6 чел.</w:t>
      </w:r>
    </w:p>
    <w:p w:rsidR="00E748F4" w:rsidRDefault="00547E28">
      <w:pPr>
        <w:numPr>
          <w:ilvl w:val="0"/>
          <w:numId w:val="4"/>
        </w:numPr>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Старший воспитатель – 1чел.</w:t>
      </w:r>
    </w:p>
    <w:p w:rsidR="00E748F4" w:rsidRDefault="00547E28">
      <w:pPr>
        <w:numPr>
          <w:ilvl w:val="0"/>
          <w:numId w:val="4"/>
        </w:numPr>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Музыкальный руководитель – 1чел. </w:t>
      </w:r>
    </w:p>
    <w:p w:rsidR="00E748F4" w:rsidRDefault="00547E28">
      <w:pPr>
        <w:numPr>
          <w:ilvl w:val="0"/>
          <w:numId w:val="4"/>
        </w:numPr>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Учитель-логопед – 1чел. </w:t>
      </w:r>
    </w:p>
    <w:p w:rsidR="00E748F4" w:rsidRDefault="00547E28">
      <w:pPr>
        <w:spacing w:after="0"/>
        <w:ind w:firstLine="36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Образовательный уровень педагогических кадров:</w:t>
      </w:r>
    </w:p>
    <w:p w:rsidR="00E748F4" w:rsidRDefault="00547E28">
      <w:pPr>
        <w:numPr>
          <w:ilvl w:val="0"/>
          <w:numId w:val="5"/>
        </w:numPr>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с высшим образованием – 8 человек;</w:t>
      </w:r>
    </w:p>
    <w:p w:rsidR="00E748F4" w:rsidRDefault="00547E28">
      <w:pPr>
        <w:numPr>
          <w:ilvl w:val="0"/>
          <w:numId w:val="5"/>
        </w:numPr>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со средне - специальным – 1 человек,</w:t>
      </w:r>
      <w:r w:rsidR="00C53D85">
        <w:rPr>
          <w:rFonts w:ascii="Times New Roman" w:eastAsia="Times New Roman" w:hAnsi="Times New Roman" w:cs="Times New Roman"/>
          <w:sz w:val="28"/>
        </w:rPr>
        <w:t xml:space="preserve"> </w:t>
      </w:r>
      <w:r>
        <w:rPr>
          <w:rFonts w:ascii="Times New Roman" w:eastAsia="Times New Roman" w:hAnsi="Times New Roman" w:cs="Times New Roman"/>
          <w:sz w:val="28"/>
        </w:rPr>
        <w:t>(обучает</w:t>
      </w:r>
      <w:r w:rsidR="00B70184">
        <w:rPr>
          <w:rFonts w:ascii="Times New Roman" w:eastAsia="Times New Roman" w:hAnsi="Times New Roman" w:cs="Times New Roman"/>
          <w:sz w:val="28"/>
        </w:rPr>
        <w:t>ся в РИНХ (педагогическое образ</w:t>
      </w:r>
      <w:r>
        <w:rPr>
          <w:rFonts w:ascii="Times New Roman" w:eastAsia="Times New Roman" w:hAnsi="Times New Roman" w:cs="Times New Roman"/>
          <w:sz w:val="28"/>
        </w:rPr>
        <w:t>ование));</w:t>
      </w:r>
    </w:p>
    <w:p w:rsidR="00E748F4" w:rsidRDefault="00547E28">
      <w:pPr>
        <w:numPr>
          <w:ilvl w:val="0"/>
          <w:numId w:val="5"/>
        </w:numPr>
        <w:spacing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курсы </w:t>
      </w:r>
      <w:r w:rsidR="00B70184">
        <w:rPr>
          <w:rFonts w:ascii="Times New Roman" w:eastAsia="Times New Roman" w:hAnsi="Times New Roman" w:cs="Times New Roman"/>
          <w:sz w:val="28"/>
        </w:rPr>
        <w:t>повышения квалификации прошли –8</w:t>
      </w:r>
      <w:r>
        <w:rPr>
          <w:rFonts w:ascii="Times New Roman" w:eastAsia="Times New Roman" w:hAnsi="Times New Roman" w:cs="Times New Roman"/>
          <w:sz w:val="28"/>
        </w:rPr>
        <w:t xml:space="preserve"> человек.</w:t>
      </w:r>
    </w:p>
    <w:p w:rsidR="00E748F4" w:rsidRDefault="00547E28">
      <w:pPr>
        <w:spacing w:after="0" w:line="240" w:lineRule="auto"/>
        <w:ind w:firstLine="1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Высшую кв</w:t>
      </w:r>
      <w:r w:rsidR="00B70184">
        <w:rPr>
          <w:rFonts w:ascii="Times New Roman" w:eastAsia="Times New Roman" w:hAnsi="Times New Roman" w:cs="Times New Roman"/>
          <w:color w:val="000000"/>
          <w:sz w:val="28"/>
        </w:rPr>
        <w:t>алификационную категорию имеют 4 человека (44,4</w:t>
      </w:r>
      <w:r>
        <w:rPr>
          <w:rFonts w:ascii="Times New Roman" w:eastAsia="Times New Roman" w:hAnsi="Times New Roman" w:cs="Times New Roman"/>
          <w:color w:val="000000"/>
          <w:sz w:val="28"/>
        </w:rPr>
        <w:t>%).</w:t>
      </w:r>
    </w:p>
    <w:p w:rsidR="00E748F4" w:rsidRDefault="00547E28">
      <w:pPr>
        <w:spacing w:after="0" w:line="240" w:lineRule="auto"/>
        <w:ind w:firstLine="1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Первую квалификационную кат</w:t>
      </w:r>
      <w:r w:rsidR="00B70184">
        <w:rPr>
          <w:rFonts w:ascii="Times New Roman" w:eastAsia="Times New Roman" w:hAnsi="Times New Roman" w:cs="Times New Roman"/>
          <w:color w:val="000000"/>
          <w:sz w:val="28"/>
        </w:rPr>
        <w:t>егорию имеют 1человека (11,1</w:t>
      </w:r>
      <w:r>
        <w:rPr>
          <w:rFonts w:ascii="Times New Roman" w:eastAsia="Times New Roman" w:hAnsi="Times New Roman" w:cs="Times New Roman"/>
          <w:color w:val="000000"/>
          <w:sz w:val="28"/>
        </w:rPr>
        <w:t xml:space="preserve">%). </w:t>
      </w:r>
    </w:p>
    <w:p w:rsidR="00E748F4" w:rsidRDefault="00547E28">
      <w:pPr>
        <w:spacing w:after="0" w:line="240" w:lineRule="auto"/>
        <w:ind w:firstLine="1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Соотв</w:t>
      </w:r>
      <w:r w:rsidR="00B70184">
        <w:rPr>
          <w:rFonts w:ascii="Times New Roman" w:eastAsia="Times New Roman" w:hAnsi="Times New Roman" w:cs="Times New Roman"/>
          <w:color w:val="000000"/>
          <w:sz w:val="28"/>
        </w:rPr>
        <w:t>е</w:t>
      </w:r>
      <w:r w:rsidR="00C53D85">
        <w:rPr>
          <w:rFonts w:ascii="Times New Roman" w:eastAsia="Times New Roman" w:hAnsi="Times New Roman" w:cs="Times New Roman"/>
          <w:color w:val="000000"/>
          <w:sz w:val="28"/>
        </w:rPr>
        <w:t xml:space="preserve">тствие занимаемой должности – 4 </w:t>
      </w:r>
      <w:r w:rsidR="003A5996">
        <w:rPr>
          <w:rFonts w:ascii="Times New Roman" w:eastAsia="Times New Roman" w:hAnsi="Times New Roman" w:cs="Times New Roman"/>
          <w:color w:val="000000"/>
          <w:sz w:val="28"/>
        </w:rPr>
        <w:t>чел. (</w:t>
      </w:r>
      <w:r w:rsidR="00C53D85">
        <w:rPr>
          <w:rFonts w:ascii="Times New Roman" w:eastAsia="Times New Roman" w:hAnsi="Times New Roman" w:cs="Times New Roman"/>
          <w:color w:val="000000"/>
          <w:sz w:val="28"/>
        </w:rPr>
        <w:t>44,4</w:t>
      </w:r>
      <w:r>
        <w:rPr>
          <w:rFonts w:ascii="Times New Roman" w:eastAsia="Times New Roman" w:hAnsi="Times New Roman" w:cs="Times New Roman"/>
          <w:color w:val="000000"/>
          <w:sz w:val="28"/>
        </w:rPr>
        <w:t xml:space="preserve">%).   </w:t>
      </w:r>
    </w:p>
    <w:p w:rsidR="00E748F4" w:rsidRDefault="00E748F4">
      <w:pPr>
        <w:spacing w:after="0"/>
        <w:ind w:firstLine="142"/>
        <w:jc w:val="both"/>
        <w:rPr>
          <w:rFonts w:ascii="Times New Roman" w:eastAsia="Times New Roman" w:hAnsi="Times New Roman" w:cs="Times New Roman"/>
          <w:color w:val="000000"/>
          <w:sz w:val="28"/>
        </w:rPr>
      </w:pPr>
    </w:p>
    <w:p w:rsidR="00E748F4" w:rsidRDefault="00E748F4">
      <w:pPr>
        <w:spacing w:after="0"/>
        <w:ind w:firstLine="709"/>
        <w:jc w:val="both"/>
        <w:rPr>
          <w:rFonts w:ascii="Times New Roman" w:eastAsia="Times New Roman" w:hAnsi="Times New Roman" w:cs="Times New Roman"/>
          <w:color w:val="000000"/>
          <w:sz w:val="28"/>
        </w:rPr>
      </w:pPr>
    </w:p>
    <w:p w:rsidR="00E748F4" w:rsidRDefault="00E748F4">
      <w:pPr>
        <w:spacing w:after="0"/>
        <w:ind w:firstLine="709"/>
        <w:jc w:val="center"/>
        <w:rPr>
          <w:rFonts w:ascii="Times New Roman" w:eastAsia="Times New Roman" w:hAnsi="Times New Roman" w:cs="Times New Roman"/>
          <w:color w:val="000000"/>
          <w:sz w:val="28"/>
        </w:rPr>
      </w:pPr>
    </w:p>
    <w:tbl>
      <w:tblPr>
        <w:tblW w:w="0" w:type="auto"/>
        <w:tblInd w:w="98" w:type="dxa"/>
        <w:tblCellMar>
          <w:left w:w="10" w:type="dxa"/>
          <w:right w:w="10" w:type="dxa"/>
        </w:tblCellMar>
        <w:tblLook w:val="0000" w:firstRow="0" w:lastRow="0" w:firstColumn="0" w:lastColumn="0" w:noHBand="0" w:noVBand="0"/>
      </w:tblPr>
      <w:tblGrid>
        <w:gridCol w:w="4743"/>
        <w:gridCol w:w="4730"/>
      </w:tblGrid>
      <w:tr w:rsidR="00E748F4">
        <w:trPr>
          <w:trHeight w:val="1992"/>
        </w:trPr>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spacing w:after="0"/>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 xml:space="preserve">Педагогический стаж: </w:t>
            </w:r>
          </w:p>
          <w:p w:rsidR="00E748F4" w:rsidRDefault="00C53D85">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 5 лет - 2</w:t>
            </w:r>
            <w:r w:rsidR="00547E28">
              <w:rPr>
                <w:rFonts w:ascii="Times New Roman" w:eastAsia="Times New Roman" w:hAnsi="Times New Roman" w:cs="Times New Roman"/>
                <w:color w:val="000000"/>
                <w:sz w:val="28"/>
              </w:rPr>
              <w:t xml:space="preserve"> человек; </w:t>
            </w:r>
          </w:p>
          <w:p w:rsidR="00E748F4" w:rsidRDefault="00C53D85">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5-10 лет -  3</w:t>
            </w:r>
            <w:r w:rsidR="00547E28">
              <w:rPr>
                <w:rFonts w:ascii="Times New Roman" w:eastAsia="Times New Roman" w:hAnsi="Times New Roman" w:cs="Times New Roman"/>
                <w:color w:val="000000"/>
                <w:sz w:val="28"/>
              </w:rPr>
              <w:t xml:space="preserve"> человека</w:t>
            </w:r>
          </w:p>
          <w:p w:rsidR="00E748F4" w:rsidRDefault="00C53D85">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11-25 </w:t>
            </w:r>
            <w:r w:rsidR="003A5996">
              <w:rPr>
                <w:rFonts w:ascii="Times New Roman" w:eastAsia="Times New Roman" w:hAnsi="Times New Roman" w:cs="Times New Roman"/>
                <w:color w:val="000000"/>
                <w:sz w:val="28"/>
              </w:rPr>
              <w:t>лет -</w:t>
            </w:r>
            <w:r>
              <w:rPr>
                <w:rFonts w:ascii="Times New Roman" w:eastAsia="Times New Roman" w:hAnsi="Times New Roman" w:cs="Times New Roman"/>
                <w:color w:val="000000"/>
                <w:sz w:val="28"/>
              </w:rPr>
              <w:t xml:space="preserve">  1</w:t>
            </w:r>
            <w:r w:rsidR="00547E28">
              <w:rPr>
                <w:rFonts w:ascii="Times New Roman" w:eastAsia="Times New Roman" w:hAnsi="Times New Roman" w:cs="Times New Roman"/>
                <w:color w:val="000000"/>
                <w:sz w:val="28"/>
              </w:rPr>
              <w:t xml:space="preserve"> человека </w:t>
            </w:r>
          </w:p>
          <w:p w:rsidR="00E748F4" w:rsidRDefault="00C53D85">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25 и выше - 3</w:t>
            </w:r>
            <w:r w:rsidR="00547E28">
              <w:rPr>
                <w:rFonts w:ascii="Times New Roman" w:eastAsia="Times New Roman" w:hAnsi="Times New Roman" w:cs="Times New Roman"/>
                <w:color w:val="000000"/>
                <w:sz w:val="28"/>
              </w:rPr>
              <w:t xml:space="preserve">человека. </w:t>
            </w:r>
          </w:p>
          <w:p w:rsidR="00E748F4" w:rsidRDefault="00E748F4">
            <w:pPr>
              <w:spacing w:after="0"/>
              <w:jc w:val="both"/>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spacing w:after="0"/>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 xml:space="preserve">Возраст: </w:t>
            </w:r>
          </w:p>
          <w:p w:rsidR="00E748F4" w:rsidRDefault="00C53D85">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 30 лет - 2</w:t>
            </w:r>
            <w:r w:rsidR="00547E28">
              <w:rPr>
                <w:rFonts w:ascii="Times New Roman" w:eastAsia="Times New Roman" w:hAnsi="Times New Roman" w:cs="Times New Roman"/>
                <w:color w:val="000000"/>
                <w:sz w:val="28"/>
              </w:rPr>
              <w:t xml:space="preserve"> человек; </w:t>
            </w:r>
          </w:p>
          <w:p w:rsidR="00E748F4" w:rsidRDefault="00547E28">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31- 40лет -  2 человека; </w:t>
            </w:r>
          </w:p>
          <w:p w:rsidR="00E748F4" w:rsidRDefault="00C53D85">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w:t>
            </w:r>
            <w:r w:rsidR="003A5996">
              <w:rPr>
                <w:rFonts w:ascii="Times New Roman" w:eastAsia="Times New Roman" w:hAnsi="Times New Roman" w:cs="Times New Roman"/>
                <w:color w:val="000000"/>
                <w:sz w:val="28"/>
              </w:rPr>
              <w:t>50 лет</w:t>
            </w:r>
            <w:r>
              <w:rPr>
                <w:rFonts w:ascii="Times New Roman" w:eastAsia="Times New Roman" w:hAnsi="Times New Roman" w:cs="Times New Roman"/>
                <w:color w:val="000000"/>
                <w:sz w:val="28"/>
              </w:rPr>
              <w:t xml:space="preserve"> - </w:t>
            </w:r>
            <w:r w:rsidR="003A5996">
              <w:rPr>
                <w:rFonts w:ascii="Times New Roman" w:eastAsia="Times New Roman" w:hAnsi="Times New Roman" w:cs="Times New Roman"/>
                <w:color w:val="000000"/>
                <w:sz w:val="28"/>
              </w:rPr>
              <w:t>2 человека</w:t>
            </w:r>
            <w:r w:rsidR="00547E28">
              <w:rPr>
                <w:rFonts w:ascii="Times New Roman" w:eastAsia="Times New Roman" w:hAnsi="Times New Roman" w:cs="Times New Roman"/>
                <w:color w:val="000000"/>
                <w:sz w:val="28"/>
              </w:rPr>
              <w:t xml:space="preserve">; </w:t>
            </w:r>
          </w:p>
          <w:p w:rsidR="00E748F4" w:rsidRDefault="00547E28">
            <w:pPr>
              <w:spacing w:after="0"/>
              <w:ind w:firstLine="709"/>
              <w:jc w:val="both"/>
            </w:pPr>
            <w:r>
              <w:rPr>
                <w:rFonts w:ascii="Times New Roman" w:eastAsia="Times New Roman" w:hAnsi="Times New Roman" w:cs="Times New Roman"/>
                <w:color w:val="000000"/>
                <w:sz w:val="28"/>
              </w:rPr>
              <w:t>51 и более – 3 человек.</w:t>
            </w:r>
          </w:p>
        </w:tc>
      </w:tr>
    </w:tbl>
    <w:p w:rsidR="00E748F4" w:rsidRDefault="00547E28">
      <w:pPr>
        <w:spacing w:before="240"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Анализ профессиональной деятельности показал:</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педагоги в своей работе используют личностно-ориентированный подход к детям;</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педагоги нацелены на активное участие в планомерном развитии ДОУ;</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демонстрируют готовность к саморазвитию;</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 100 % педагогов прослеживается интерес к инновационной деятельности;</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все педагоги испытывают потребность, интерес и мотивацию к повышению уровня</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своих профессиональных знаний и умений, овладению современными </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технологиями воспитательно-образовательной деятельности.</w:t>
      </w:r>
    </w:p>
    <w:p w:rsidR="00E748F4" w:rsidRDefault="00547E28">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педагоги своевременно проходят КПК при РИ</w:t>
      </w:r>
      <w:r w:rsidR="00C53D85">
        <w:rPr>
          <w:rFonts w:ascii="Times New Roman" w:eastAsia="Times New Roman" w:hAnsi="Times New Roman" w:cs="Times New Roman"/>
          <w:sz w:val="28"/>
          <w:shd w:val="clear" w:color="auto" w:fill="FFFFFF"/>
        </w:rPr>
        <w:t>ПК и ПРО, дистанционных КПК. 88,8</w:t>
      </w:r>
      <w:r>
        <w:rPr>
          <w:rFonts w:ascii="Times New Roman" w:eastAsia="Times New Roman" w:hAnsi="Times New Roman" w:cs="Times New Roman"/>
          <w:sz w:val="28"/>
          <w:shd w:val="clear" w:color="auto" w:fill="FFFFFF"/>
        </w:rPr>
        <w:t xml:space="preserve"> % педагогов прошли курсы повышения квалификации в соответствии с современными требованиями и стандартами (остальные обучаются в ВУЗе), а также повышают свой профессиональный уровень </w:t>
      </w:r>
      <w:r w:rsidR="003A5996">
        <w:rPr>
          <w:rFonts w:ascii="Times New Roman" w:eastAsia="Times New Roman" w:hAnsi="Times New Roman" w:cs="Times New Roman"/>
          <w:sz w:val="28"/>
          <w:shd w:val="clear" w:color="auto" w:fill="FFFFFF"/>
        </w:rPr>
        <w:t>через посещения</w:t>
      </w:r>
      <w:r>
        <w:rPr>
          <w:rFonts w:ascii="Times New Roman" w:eastAsia="Times New Roman" w:hAnsi="Times New Roman" w:cs="Times New Roman"/>
          <w:sz w:val="28"/>
          <w:shd w:val="clear" w:color="auto" w:fill="FFFFFF"/>
        </w:rPr>
        <w:t xml:space="preserve"> районных методических </w:t>
      </w:r>
      <w:r w:rsidR="003A5996">
        <w:rPr>
          <w:rFonts w:ascii="Times New Roman" w:eastAsia="Times New Roman" w:hAnsi="Times New Roman" w:cs="Times New Roman"/>
          <w:sz w:val="28"/>
          <w:shd w:val="clear" w:color="auto" w:fill="FFFFFF"/>
        </w:rPr>
        <w:t>объединений, прохождение</w:t>
      </w:r>
      <w:r>
        <w:rPr>
          <w:rFonts w:ascii="Times New Roman" w:eastAsia="Times New Roman" w:hAnsi="Times New Roman" w:cs="Times New Roman"/>
          <w:sz w:val="28"/>
          <w:shd w:val="clear" w:color="auto" w:fill="FFFFFF"/>
        </w:rPr>
        <w:t xml:space="preserve"> </w:t>
      </w:r>
      <w:r w:rsidR="003A5996">
        <w:rPr>
          <w:rFonts w:ascii="Times New Roman" w:eastAsia="Times New Roman" w:hAnsi="Times New Roman" w:cs="Times New Roman"/>
          <w:sz w:val="28"/>
          <w:shd w:val="clear" w:color="auto" w:fill="FFFFFF"/>
        </w:rPr>
        <w:t>процедуры аттестации</w:t>
      </w:r>
      <w:r>
        <w:rPr>
          <w:rFonts w:ascii="Times New Roman" w:eastAsia="Times New Roman" w:hAnsi="Times New Roman" w:cs="Times New Roman"/>
          <w:sz w:val="28"/>
          <w:shd w:val="clear" w:color="auto" w:fill="FFFFFF"/>
        </w:rPr>
        <w:t xml:space="preserve">, </w:t>
      </w:r>
      <w:r w:rsidR="003A5996">
        <w:rPr>
          <w:rFonts w:ascii="Times New Roman" w:eastAsia="Times New Roman" w:hAnsi="Times New Roman" w:cs="Times New Roman"/>
          <w:sz w:val="28"/>
          <w:shd w:val="clear" w:color="auto" w:fill="FFFFFF"/>
        </w:rPr>
        <w:t>самообразования, принимают</w:t>
      </w:r>
      <w:r>
        <w:rPr>
          <w:rFonts w:ascii="Times New Roman" w:eastAsia="Times New Roman" w:hAnsi="Times New Roman" w:cs="Times New Roman"/>
          <w:sz w:val="28"/>
          <w:shd w:val="clear" w:color="auto" w:fill="FFFFFF"/>
        </w:rPr>
        <w:t xml:space="preserve"> участие в профессиональных конкурсах различного </w:t>
      </w:r>
      <w:r w:rsidR="003A5996">
        <w:rPr>
          <w:rFonts w:ascii="Times New Roman" w:eastAsia="Times New Roman" w:hAnsi="Times New Roman" w:cs="Times New Roman"/>
          <w:sz w:val="28"/>
          <w:shd w:val="clear" w:color="auto" w:fill="FFFFFF"/>
        </w:rPr>
        <w:t>уровня, что</w:t>
      </w:r>
      <w:r>
        <w:rPr>
          <w:rFonts w:ascii="Times New Roman" w:eastAsia="Times New Roman" w:hAnsi="Times New Roman" w:cs="Times New Roman"/>
          <w:sz w:val="28"/>
          <w:shd w:val="clear" w:color="auto" w:fill="FFFFFF"/>
        </w:rPr>
        <w:t xml:space="preserve"> положительно влияет на развитие ДОУ.  </w:t>
      </w:r>
    </w:p>
    <w:p w:rsidR="00E748F4" w:rsidRDefault="00547E28">
      <w:pPr>
        <w:spacing w:before="120" w:after="120" w:line="240" w:lineRule="auto"/>
        <w:ind w:firstLine="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color w:val="333333"/>
          <w:sz w:val="28"/>
          <w:shd w:val="clear" w:color="auto" w:fill="FFFFFF"/>
        </w:rPr>
        <w:t>Вывод:</w:t>
      </w:r>
      <w:r>
        <w:rPr>
          <w:rFonts w:ascii="Times New Roman" w:eastAsia="Times New Roman" w:hAnsi="Times New Roman" w:cs="Times New Roman"/>
          <w:color w:val="0D3F0D"/>
          <w:sz w:val="28"/>
          <w:shd w:val="clear" w:color="auto" w:fill="FFFFFF"/>
        </w:rPr>
        <w:t xml:space="preserve"> </w:t>
      </w:r>
      <w:r>
        <w:rPr>
          <w:rFonts w:ascii="Times New Roman" w:eastAsia="Times New Roman" w:hAnsi="Times New Roman" w:cs="Times New Roman"/>
          <w:sz w:val="28"/>
          <w:shd w:val="clear" w:color="auto" w:fill="FFFFFF"/>
        </w:rPr>
        <w:t>ДОУ функционирует в соответствии с нормативными документами в сфере образования Российской Федерации.</w:t>
      </w:r>
      <w:r>
        <w:rPr>
          <w:rFonts w:ascii="Times New Roman" w:eastAsia="Times New Roman" w:hAnsi="Times New Roman" w:cs="Times New Roman"/>
          <w:b/>
          <w:color w:val="333333"/>
          <w:sz w:val="28"/>
          <w:shd w:val="clear" w:color="auto" w:fill="FFFFFF"/>
        </w:rPr>
        <w:t xml:space="preserve"> </w:t>
      </w:r>
      <w:r>
        <w:rPr>
          <w:rFonts w:ascii="Times New Roman" w:eastAsia="Times New Roman" w:hAnsi="Times New Roman" w:cs="Times New Roman"/>
          <w:sz w:val="28"/>
          <w:shd w:val="clear" w:color="auto" w:fill="FFFFFF"/>
        </w:rPr>
        <w:t xml:space="preserve">Деятельность ДОУ организована в соответствии с уставом, планами и локальными актами учреждения, обеспечена годовым и календарно-тематическим планированием. Содержание планирования включало в себя совокупность образовательных областей, которые обеспечивали разностороннее развитие детей с учётом их возрастных и индивидуальных особенностей по основным </w:t>
      </w:r>
      <w:r>
        <w:rPr>
          <w:rFonts w:ascii="Times New Roman" w:eastAsia="Times New Roman" w:hAnsi="Times New Roman" w:cs="Times New Roman"/>
          <w:sz w:val="28"/>
          <w:shd w:val="clear" w:color="auto" w:fill="FFFFFF"/>
        </w:rPr>
        <w:lastRenderedPageBreak/>
        <w:t>направлениям: социально-коммуникативному, познавательному, речевому, художественно-эстетическому и физическому.</w:t>
      </w:r>
    </w:p>
    <w:p w:rsidR="00E748F4" w:rsidRDefault="00547E28">
      <w:pPr>
        <w:spacing w:before="8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МБДОУ созданы кадровые условия, обеспечивающие развитие образовательной инфраструктуры в соответствии с требованием времени.</w:t>
      </w:r>
    </w:p>
    <w:p w:rsidR="00E748F4" w:rsidRDefault="00547E28">
      <w:pPr>
        <w:spacing w:after="0" w:line="408"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2. Система управления дошкольной организацией.</w:t>
      </w:r>
    </w:p>
    <w:p w:rsidR="00E748F4" w:rsidRDefault="00547E28">
      <w:pPr>
        <w:spacing w:after="0" w:line="408"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2.1. Характеристика системы управления МБДОУ.</w:t>
      </w:r>
    </w:p>
    <w:p w:rsidR="00E748F4" w:rsidRDefault="00547E28">
      <w:pPr>
        <w:spacing w:before="75" w:after="75"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Управление МБДОУ строится на принципах единоначалия и самоуправления и осуществляется учредителем, органами самоуправления МБДОУ и заведующим МБДОУ в соответствии с законодательством Российской Федерации и Уставом.</w:t>
      </w:r>
    </w:p>
    <w:p w:rsidR="00E748F4" w:rsidRDefault="00E748F4">
      <w:pPr>
        <w:spacing w:before="75" w:after="75" w:line="240" w:lineRule="auto"/>
        <w:jc w:val="both"/>
        <w:rPr>
          <w:rFonts w:ascii="Times New Roman" w:eastAsia="Times New Roman" w:hAnsi="Times New Roman" w:cs="Times New Roman"/>
          <w:b/>
          <w:spacing w:val="4"/>
          <w:sz w:val="28"/>
        </w:rPr>
      </w:pPr>
    </w:p>
    <w:p w:rsidR="00E748F4" w:rsidRDefault="00547E28">
      <w:pPr>
        <w:spacing w:before="75" w:after="75" w:line="240" w:lineRule="auto"/>
        <w:jc w:val="both"/>
        <w:rPr>
          <w:rFonts w:ascii="Times New Roman" w:eastAsia="Times New Roman" w:hAnsi="Times New Roman" w:cs="Times New Roman"/>
          <w:sz w:val="28"/>
        </w:rPr>
      </w:pPr>
      <w:r>
        <w:rPr>
          <w:rFonts w:ascii="Times New Roman" w:eastAsia="Times New Roman" w:hAnsi="Times New Roman" w:cs="Times New Roman"/>
          <w:b/>
          <w:spacing w:val="4"/>
          <w:sz w:val="28"/>
        </w:rPr>
        <w:t>Управляющая система состоит из двух блоков:</w:t>
      </w:r>
    </w:p>
    <w:p w:rsidR="00E748F4" w:rsidRDefault="00547E28">
      <w:pPr>
        <w:spacing w:after="0" w:line="240" w:lineRule="auto"/>
        <w:ind w:left="7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pacing w:val="4"/>
          <w:sz w:val="28"/>
          <w:shd w:val="clear" w:color="auto" w:fill="FFFFFF"/>
        </w:rPr>
        <w:t>I блок-</w:t>
      </w:r>
      <w:r>
        <w:rPr>
          <w:rFonts w:ascii="Times New Roman" w:eastAsia="Times New Roman" w:hAnsi="Times New Roman" w:cs="Times New Roman"/>
          <w:b/>
          <w:i/>
          <w:spacing w:val="2"/>
          <w:sz w:val="28"/>
          <w:shd w:val="clear" w:color="auto" w:fill="FFFFFF"/>
        </w:rPr>
        <w:t>административное   управление, имеющее многоуровневую структуру:</w:t>
      </w:r>
    </w:p>
    <w:p w:rsidR="00E748F4" w:rsidRDefault="003A5996">
      <w:pPr>
        <w:spacing w:before="75" w:after="75"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I уровень</w:t>
      </w:r>
      <w:r w:rsidR="00547E28">
        <w:rPr>
          <w:rFonts w:ascii="Times New Roman" w:eastAsia="Times New Roman" w:hAnsi="Times New Roman" w:cs="Times New Roman"/>
          <w:sz w:val="28"/>
          <w:shd w:val="clear" w:color="auto" w:fill="FFFFFF"/>
        </w:rPr>
        <w:t> - </w:t>
      </w:r>
      <w:r w:rsidR="00547E28">
        <w:rPr>
          <w:rFonts w:ascii="Times New Roman" w:eastAsia="Times New Roman" w:hAnsi="Times New Roman" w:cs="Times New Roman"/>
          <w:b/>
          <w:sz w:val="28"/>
          <w:shd w:val="clear" w:color="auto" w:fill="FFFFFF"/>
        </w:rPr>
        <w:t>заведующий детским садом.</w:t>
      </w:r>
    </w:p>
    <w:p w:rsidR="00E748F4" w:rsidRDefault="00547E28">
      <w:pPr>
        <w:spacing w:before="75"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Заведующий осуществляет текущее руководство деятельностью Учреждения, в том числе:</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осуществление в соответствии с требованиями нормативных правовых актов образовательной и иной </w:t>
      </w:r>
      <w:r w:rsidR="003A5996">
        <w:rPr>
          <w:rFonts w:ascii="Times New Roman" w:eastAsia="Times New Roman" w:hAnsi="Times New Roman" w:cs="Times New Roman"/>
          <w:sz w:val="28"/>
        </w:rPr>
        <w:t>деятельности Учреждения</w:t>
      </w:r>
      <w:r>
        <w:rPr>
          <w:rFonts w:ascii="Times New Roman" w:eastAsia="Times New Roman" w:hAnsi="Times New Roman" w:cs="Times New Roman"/>
          <w:sz w:val="28"/>
        </w:rPr>
        <w:t xml:space="preserve">;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организация обеспечения прав участников образовательного процесса в Учреждении;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организация разработки и принятия локальных нормативных актов, индивидуальных распорядительных актов;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организация и контроль работы административно - управленческого аппарата;</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установление штатного расписания;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приём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локальным нормативным актам;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утверждение годовой и бухгалтерской отчётности, и регламентирующие деятельность Учреждения внутренние документы, обеспечение открытия лицевых счетов, своевременную уплату налогов и сборов в порядке и размерах, определяемых налоговым законодательством Российской Федерации, предоставление в установленном порядке статистической, бухгалтерской и иной отчётности;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подписание локальных актов Учреждения, выдача доверенности на право представительства от имени Учреждения, издание приказов, </w:t>
      </w:r>
      <w:r>
        <w:rPr>
          <w:rFonts w:ascii="Times New Roman" w:eastAsia="Times New Roman" w:hAnsi="Times New Roman" w:cs="Times New Roman"/>
          <w:sz w:val="28"/>
        </w:rPr>
        <w:lastRenderedPageBreak/>
        <w:t xml:space="preserve">поручений и указаний, обязательных для исполнения всеми работниками Учреждения;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обеспечение соблюдения законности в деятельности Учреждения, эффективного взаимодействия органов самоуправления Учреждения;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планирование и организация образовательной деятельности, контроль за качеством и эффективностью работы Учреждения;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решение иных вопросов, которые не отнесены к исключительной компетенции коллегиальных органов управления Учреждением, определённой настоящим Уставом.</w:t>
      </w:r>
    </w:p>
    <w:p w:rsidR="00E748F4" w:rsidRDefault="00547E28">
      <w:pPr>
        <w:spacing w:after="75"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Заведующий принимает решения самостоятельно и выступает от имени Учреждения без доверенности.</w:t>
      </w:r>
    </w:p>
    <w:p w:rsidR="00E748F4" w:rsidRDefault="00E748F4">
      <w:pPr>
        <w:spacing w:after="75" w:line="240" w:lineRule="auto"/>
        <w:ind w:firstLine="540"/>
        <w:jc w:val="both"/>
        <w:rPr>
          <w:rFonts w:ascii="Times New Roman" w:eastAsia="Times New Roman" w:hAnsi="Times New Roman" w:cs="Times New Roman"/>
          <w:sz w:val="28"/>
        </w:rPr>
      </w:pPr>
    </w:p>
    <w:p w:rsidR="00E748F4" w:rsidRDefault="00E748F4">
      <w:pPr>
        <w:spacing w:before="75" w:after="0" w:line="240" w:lineRule="auto"/>
        <w:jc w:val="both"/>
        <w:rPr>
          <w:rFonts w:ascii="Times New Roman" w:eastAsia="Times New Roman" w:hAnsi="Times New Roman" w:cs="Times New Roman"/>
          <w:b/>
          <w:sz w:val="28"/>
        </w:rPr>
      </w:pPr>
    </w:p>
    <w:p w:rsidR="00E748F4" w:rsidRDefault="00547E28">
      <w:pPr>
        <w:spacing w:before="75"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II уровень – старший воспитатель, заведующий хозяйством.</w:t>
      </w:r>
    </w:p>
    <w:p w:rsidR="00E748F4" w:rsidRDefault="00547E28">
      <w:pPr>
        <w:spacing w:before="75"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Старший воспитатель:</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осуществляет руководство воспитательно – образовательным процессом ДОУ. Она так же ответственна за организацию деятельности педагогического совета, выполнение его решений;</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проводит анализ современных тенденций развития дошкольного образования, образовательных программ, педагогических технологий, педагогической документации, перспективных и творческих планов;</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организует и координирует работу с педагогическим коллективом и культурно- просветительскими организациями;</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организует обновление методического оснащения образовательного процесса;</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оказывает, совместно с творческой группой, помощь педагогам в разработке тематических планов, проектов, подготовке к педсоветам, семинарам, конкурсам, родительским собраниям, конференциям и т.д.;</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организует просветительскую работу для родителей. </w:t>
      </w:r>
    </w:p>
    <w:p w:rsidR="00E748F4" w:rsidRDefault="00547E28">
      <w:pPr>
        <w:spacing w:before="75"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Завхоз: </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отвечает за сохранность здания детского сада и имущества;</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организует материально – техническое обеспечение образовательного процесса;</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обеспечивает чистоту и порядок в помещениях ДОУ и на участке, </w:t>
      </w:r>
    </w:p>
    <w:p w:rsidR="00E748F4" w:rsidRDefault="00547E28">
      <w:pPr>
        <w:spacing w:before="75"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противопожарную охрану и организацию труда обслуживающего персонала.</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III уровень - воспитатели, специалисты.</w:t>
      </w:r>
    </w:p>
    <w:p w:rsidR="00E748F4" w:rsidRDefault="00547E28">
      <w:pPr>
        <w:spacing w:before="75"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Организуют учебно-воспитательный процесс, создают условия для успешного и качественного образования, воспитания и развития воспитанников, взаимодействуют с родителями воспитанников.</w:t>
      </w:r>
    </w:p>
    <w:p w:rsidR="00E748F4" w:rsidRDefault="00547E28">
      <w:pPr>
        <w:spacing w:after="75"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Объект управления третьего уровня – дети и их родители.</w:t>
      </w:r>
    </w:p>
    <w:p w:rsidR="00E748F4" w:rsidRDefault="00547E28">
      <w:pPr>
        <w:spacing w:before="75"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Использование компьютерной техники, локальной сети Internet способствуют повышению качества управления МБДОУ.</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IV уровень – обслуживающий персонал.</w:t>
      </w:r>
    </w:p>
    <w:p w:rsidR="00E748F4" w:rsidRDefault="00547E28">
      <w:pPr>
        <w:spacing w:before="75"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Административно-хозяйственные, производственные, учебно-вспомогательные, и иные работники Учреждения, осуществляющие вспомогательные функции.</w:t>
      </w:r>
    </w:p>
    <w:p w:rsidR="00E748F4" w:rsidRDefault="00547E28">
      <w:pPr>
        <w:spacing w:after="0" w:line="408"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2.2. Структура управления, включающая коллегиальные органы управления</w:t>
      </w:r>
    </w:p>
    <w:p w:rsidR="00E748F4" w:rsidRDefault="00547E28">
      <w:pPr>
        <w:spacing w:after="0" w:line="408" w:lineRule="auto"/>
        <w:ind w:firstLine="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МБДОУ.</w:t>
      </w:r>
    </w:p>
    <w:p w:rsidR="00E748F4" w:rsidRDefault="00547E28">
      <w:pPr>
        <w:spacing w:before="75" w:after="75"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i/>
          <w:spacing w:val="4"/>
          <w:sz w:val="28"/>
          <w:shd w:val="clear" w:color="auto" w:fill="FFFFFF"/>
        </w:rPr>
        <w:t xml:space="preserve">II блок - </w:t>
      </w:r>
      <w:r>
        <w:rPr>
          <w:rFonts w:ascii="Times New Roman" w:eastAsia="Times New Roman" w:hAnsi="Times New Roman" w:cs="Times New Roman"/>
          <w:b/>
          <w:i/>
          <w:spacing w:val="-2"/>
          <w:sz w:val="28"/>
          <w:shd w:val="clear" w:color="auto" w:fill="FFFFFF"/>
        </w:rPr>
        <w:t>общественное управление:</w:t>
      </w:r>
    </w:p>
    <w:p w:rsidR="00E748F4" w:rsidRDefault="00547E28">
      <w:pPr>
        <w:spacing w:before="75" w:after="75"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3"/>
          <w:sz w:val="28"/>
          <w:shd w:val="clear" w:color="auto" w:fill="FFFFFF"/>
        </w:rPr>
        <w:t>Общее собрание работников</w:t>
      </w:r>
      <w:r>
        <w:rPr>
          <w:rFonts w:ascii="Times New Roman" w:eastAsia="Times New Roman" w:hAnsi="Times New Roman" w:cs="Times New Roman"/>
          <w:spacing w:val="-3"/>
          <w:sz w:val="28"/>
          <w:shd w:val="clear" w:color="auto" w:fill="FFFFFF"/>
        </w:rPr>
        <w:t> - определяет основные направления деятельности МБДОУ, перспективы его развития, принимает коллективный договор, Правила внутреннего трудового распорядка, принимает локальные акты, регулирующие трудовые отношения с работниками, </w:t>
      </w:r>
      <w:r>
        <w:rPr>
          <w:rFonts w:ascii="Times New Roman" w:eastAsia="Times New Roman" w:hAnsi="Times New Roman" w:cs="Times New Roman"/>
          <w:sz w:val="28"/>
          <w:shd w:val="clear" w:color="auto" w:fill="FFFFFF"/>
        </w:rPr>
        <w:t>вносит предложения в части материально - технического обеспечения и оснащения образовательного процесса, мероприятий по охране труда и укреплению здоровья работников Учреждения.</w:t>
      </w:r>
    </w:p>
    <w:p w:rsidR="00E748F4" w:rsidRDefault="00547E28">
      <w:pPr>
        <w:spacing w:before="75" w:after="75"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Педагогический совет</w:t>
      </w:r>
      <w:r>
        <w:rPr>
          <w:rFonts w:ascii="Times New Roman" w:eastAsia="Times New Roman" w:hAnsi="Times New Roman" w:cs="Times New Roman"/>
          <w:sz w:val="28"/>
          <w:shd w:val="clear" w:color="auto" w:fill="FFFFFF"/>
        </w:rPr>
        <w:t>  - реализует государственную политику по вопросам образования, совершенствует организацию образовательного процесса, рассматривает и принимает Образовательную программу, разрабатывает и принимает локальные акты, в пределах своей компетенции, принимает решение об участии учреждения в инновационной и экспериментальной деятельности, организует распространение педагогического опыта, определяет основные направления развития Учреждения, повышения качества и эффективности образовательного процесса, организует работу по повышении квалификации педагогических работников, развитие их творческих инициатив, обсуждает вопросы развития, воспитания и образования, выдвигает кандидатуры к различным видам награждений.</w:t>
      </w:r>
    </w:p>
    <w:p w:rsidR="00E748F4" w:rsidRDefault="00C53D85">
      <w:pPr>
        <w:spacing w:before="75"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Совет родителей</w:t>
      </w:r>
      <w:r w:rsidR="00547E28">
        <w:rPr>
          <w:rFonts w:ascii="Times New Roman" w:eastAsia="Times New Roman" w:hAnsi="Times New Roman" w:cs="Times New Roman"/>
          <w:sz w:val="28"/>
        </w:rPr>
        <w:t> - вносит предложения по организации работы педагогического, медицинского, учебно-вспомогательного и обслуживающего персонала Учреждения; принимает локальные акты в пределах компетенции, определённой законодательством; заслушивает заведующего о состоянии и перспективах работы Учреждения; пропагандирует опыт семейного воспитания;</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обращается в общественные и административные органы за помощью в решении проблем </w:t>
      </w:r>
      <w:r w:rsidR="003A5996">
        <w:rPr>
          <w:rFonts w:ascii="Times New Roman" w:eastAsia="Times New Roman" w:hAnsi="Times New Roman" w:cs="Times New Roman"/>
          <w:sz w:val="28"/>
        </w:rPr>
        <w:t>Учреждения;  </w:t>
      </w:r>
      <w:r>
        <w:rPr>
          <w:rFonts w:ascii="Times New Roman" w:eastAsia="Times New Roman" w:hAnsi="Times New Roman" w:cs="Times New Roman"/>
          <w:sz w:val="28"/>
        </w:rPr>
        <w:t xml:space="preserve">   присутствует на педагогических совещаниях и конференциях по дошкольному образованию; вносит предложения по привлечению добровольных пожертвований на развитие </w:t>
      </w:r>
      <w:r>
        <w:rPr>
          <w:rFonts w:ascii="Times New Roman" w:eastAsia="Times New Roman" w:hAnsi="Times New Roman" w:cs="Times New Roman"/>
          <w:sz w:val="28"/>
        </w:rPr>
        <w:lastRenderedPageBreak/>
        <w:t>Учреждения; защищает всеми законными способами и средствами законные права и интересы всех участников образовательного процесса.</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Функции структурных элементов системы управления определяются Положениями:</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 об общем собрании;</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 о педагогическом совете;</w:t>
      </w:r>
    </w:p>
    <w:p w:rsidR="00E748F4" w:rsidRDefault="00547E28">
      <w:pPr>
        <w:spacing w:before="75"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53D85">
        <w:rPr>
          <w:rFonts w:ascii="Times New Roman" w:eastAsia="Times New Roman" w:hAnsi="Times New Roman" w:cs="Times New Roman"/>
          <w:sz w:val="28"/>
        </w:rPr>
        <w:t>- о совете родителей</w:t>
      </w:r>
      <w:r>
        <w:rPr>
          <w:rFonts w:ascii="Times New Roman" w:eastAsia="Times New Roman" w:hAnsi="Times New Roman" w:cs="Times New Roman"/>
          <w:sz w:val="28"/>
        </w:rPr>
        <w:t>, родительском собрании.</w:t>
      </w:r>
    </w:p>
    <w:p w:rsidR="00E748F4" w:rsidRDefault="00547E28">
      <w:pPr>
        <w:spacing w:before="75" w:after="75"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В МБДОУ сложилась коллегиальная система управления, органы управления взаимодействуют между собой. Имеющаяся структура управления соответствует действующему законодательству и отвечает целям и задачам МБДОУ. Управление МБДОУ осуществляется в режиме функционирования. Заседания органов управления МБДОУ проходят регулярно, ведутся протоколы заседаний. Принятие локальных нормативных актов МБДОУ проходит на заседаниях управляющих органов.</w:t>
      </w:r>
    </w:p>
    <w:p w:rsidR="00E748F4" w:rsidRDefault="00547E28">
      <w:pPr>
        <w:spacing w:before="120" w:after="12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Таким образом, в ДОУ реализуется возможность участия в управлении учреждением всех участников образовательного процесса. Заведующий занимает место координатора стратегических направлений. В ДОУ функционирует первичная профсоюзная организация.</w:t>
      </w:r>
    </w:p>
    <w:p w:rsidR="00E748F4" w:rsidRDefault="00547E28">
      <w:pPr>
        <w:spacing w:after="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2.3. Эффективность управления МБДОУ.</w:t>
      </w:r>
    </w:p>
    <w:p w:rsidR="00E748F4" w:rsidRDefault="00547E28">
      <w:pPr>
        <w:spacing w:before="75" w:after="0" w:line="240" w:lineRule="auto"/>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b/>
          <w:color w:val="080202"/>
          <w:sz w:val="28"/>
          <w:shd w:val="clear" w:color="auto" w:fill="FFFFFF"/>
        </w:rPr>
        <w:t>Контрольно-аналитическая деятельность в детском саду</w:t>
      </w:r>
    </w:p>
    <w:p w:rsidR="00E748F4" w:rsidRDefault="00547E28">
      <w:pPr>
        <w:spacing w:before="75" w:after="0" w:line="240" w:lineRule="auto"/>
        <w:ind w:firstLine="709"/>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E748F4" w:rsidRDefault="00547E28">
      <w:pPr>
        <w:spacing w:before="75" w:after="0" w:line="240" w:lineRule="auto"/>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b/>
          <w:color w:val="080202"/>
          <w:sz w:val="28"/>
          <w:shd w:val="clear" w:color="auto" w:fill="FFFFFF"/>
        </w:rPr>
        <w:t>Функционирование внутренней системы оценки качества образования.</w:t>
      </w:r>
    </w:p>
    <w:p w:rsidR="00E748F4" w:rsidRDefault="00547E28">
      <w:pPr>
        <w:spacing w:before="75" w:after="0" w:line="240" w:lineRule="auto"/>
        <w:ind w:firstLine="709"/>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 xml:space="preserve">На основании Закона «Об образовании в Российской Федерации» в МБДОУ </w:t>
      </w:r>
      <w:r w:rsidR="003A5996">
        <w:rPr>
          <w:rFonts w:ascii="Times New Roman" w:eastAsia="Times New Roman" w:hAnsi="Times New Roman" w:cs="Times New Roman"/>
          <w:color w:val="080202"/>
          <w:sz w:val="28"/>
          <w:shd w:val="clear" w:color="auto" w:fill="FFFFFF"/>
        </w:rPr>
        <w:t>разработано Положение</w:t>
      </w:r>
      <w:r>
        <w:rPr>
          <w:rFonts w:ascii="Times New Roman" w:eastAsia="Times New Roman" w:hAnsi="Times New Roman" w:cs="Times New Roman"/>
          <w:color w:val="080202"/>
          <w:sz w:val="28"/>
          <w:shd w:val="clear" w:color="auto" w:fill="FFFFFF"/>
        </w:rPr>
        <w:t xml:space="preserve"> о внутреннем мониторинге качества образования.</w:t>
      </w:r>
    </w:p>
    <w:p w:rsidR="00E748F4" w:rsidRDefault="00547E28">
      <w:pPr>
        <w:spacing w:before="75" w:after="0" w:line="240" w:lineRule="auto"/>
        <w:ind w:firstLine="709"/>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b/>
          <w:i/>
          <w:color w:val="080202"/>
          <w:sz w:val="28"/>
          <w:shd w:val="clear" w:color="auto" w:fill="FFFFFF"/>
        </w:rPr>
        <w:t>Цель контроля:</w:t>
      </w:r>
      <w:r>
        <w:rPr>
          <w:rFonts w:ascii="Times New Roman" w:eastAsia="Times New Roman" w:hAnsi="Times New Roman" w:cs="Times New Roman"/>
          <w:color w:val="080202"/>
          <w:sz w:val="28"/>
          <w:shd w:val="clear" w:color="auto" w:fill="FFFFFF"/>
        </w:rPr>
        <w:t xml:space="preserve"> оптимизация и координация работы всех специалистов дошкольного учреждения для обеспечения качества образовательного процесса.</w:t>
      </w:r>
    </w:p>
    <w:p w:rsidR="00E748F4" w:rsidRDefault="00547E28">
      <w:pPr>
        <w:spacing w:before="75" w:after="0" w:line="240" w:lineRule="auto"/>
        <w:ind w:firstLine="709"/>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В МБДОУ детском саду №8 «Ромашка» внутренний контроль осуществляют заведующий, старший воспита</w:t>
      </w:r>
      <w:r w:rsidR="00C53D85">
        <w:rPr>
          <w:rFonts w:ascii="Times New Roman" w:eastAsia="Times New Roman" w:hAnsi="Times New Roman" w:cs="Times New Roman"/>
          <w:color w:val="080202"/>
          <w:sz w:val="28"/>
          <w:shd w:val="clear" w:color="auto" w:fill="FFFFFF"/>
        </w:rPr>
        <w:t xml:space="preserve">тель, </w:t>
      </w:r>
      <w:r w:rsidR="006C23AB">
        <w:rPr>
          <w:rFonts w:ascii="Times New Roman" w:eastAsia="Times New Roman" w:hAnsi="Times New Roman" w:cs="Times New Roman"/>
          <w:color w:val="080202"/>
          <w:sz w:val="28"/>
          <w:shd w:val="clear" w:color="auto" w:fill="FFFFFF"/>
        </w:rPr>
        <w:t>завхоз а</w:t>
      </w:r>
      <w:r>
        <w:rPr>
          <w:rFonts w:ascii="Times New Roman" w:eastAsia="Times New Roman" w:hAnsi="Times New Roman" w:cs="Times New Roman"/>
          <w:color w:val="080202"/>
          <w:sz w:val="28"/>
          <w:shd w:val="clear" w:color="auto" w:fill="FFFFFF"/>
        </w:rPr>
        <w:t xml:space="preserve"> также педагоги, работающие на самоконтроле. Делегирования полномочий позволило привлекать к контролю органы коллективного управления: совет педагогов, профгруппу, совет учреждения, родителей. Порядок внутреннего контроля  определяется Уставом детского сада, годовым планом ДОУ, должностными инструкциями и распоряжениями руководства.</w:t>
      </w:r>
    </w:p>
    <w:p w:rsidR="00E748F4" w:rsidRDefault="00547E28">
      <w:pPr>
        <w:spacing w:before="75" w:after="0" w:line="240" w:lineRule="auto"/>
        <w:ind w:firstLine="709"/>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lastRenderedPageBreak/>
        <w:t>Контроль   в детском саду проводится по плану, утверждённому заведующим на начало учебного года, и представляет собой следующие виды:</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оперативный контроль;</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тематический /2 - 3 раза в год (к педсоветам);</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самоконтроль;</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самоанализ;</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взаимоконтроль;</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итоговый;</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мониторинг.</w:t>
      </w:r>
    </w:p>
    <w:p w:rsidR="00E748F4" w:rsidRDefault="00547E28">
      <w:pPr>
        <w:spacing w:before="75" w:after="0" w:line="240" w:lineRule="auto"/>
        <w:ind w:firstLine="709"/>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Результаты контроля выносятся на обсуждение на педагогические советы, совещания при заведующем, заслушиваются на родительских собраниях, размещаются на информационных стендах, на сайте детского сада.</w:t>
      </w:r>
    </w:p>
    <w:p w:rsidR="00E748F4" w:rsidRDefault="00547E28">
      <w:pPr>
        <w:spacing w:before="75" w:after="0" w:line="240" w:lineRule="auto"/>
        <w:ind w:firstLine="709"/>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b/>
          <w:color w:val="333333"/>
          <w:sz w:val="28"/>
          <w:shd w:val="clear" w:color="auto" w:fill="FFFFFF"/>
        </w:rPr>
        <w:t xml:space="preserve">Вывод: </w:t>
      </w:r>
      <w:r>
        <w:rPr>
          <w:rFonts w:ascii="Times New Roman" w:eastAsia="Times New Roman" w:hAnsi="Times New Roman" w:cs="Times New Roman"/>
          <w:color w:val="080202"/>
          <w:sz w:val="28"/>
          <w:shd w:val="clear" w:color="auto" w:fill="FFFFFF"/>
        </w:rPr>
        <w:t>Чётко организованная система контроля позволила выявить некоторые проблемы качества воспитательно-образовательного процесса. Решение данных проблем является первостепенной задачей для ДОУ.</w:t>
      </w:r>
    </w:p>
    <w:p w:rsidR="00E748F4" w:rsidRDefault="00547E28">
      <w:pPr>
        <w:spacing w:after="0" w:line="240" w:lineRule="auto"/>
        <w:ind w:firstLine="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В ДОУ создана структура управления в соответствии с целями и содержанием учреждения. Структура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Pr>
          <w:rFonts w:ascii="Times New Roman" w:eastAsia="Times New Roman" w:hAnsi="Times New Roman" w:cs="Times New Roman"/>
          <w:b/>
          <w:sz w:val="28"/>
          <w:shd w:val="clear" w:color="auto" w:fill="FFFFFF"/>
        </w:rPr>
        <w:t>.</w:t>
      </w:r>
    </w:p>
    <w:p w:rsidR="00E748F4" w:rsidRDefault="00E748F4">
      <w:pPr>
        <w:spacing w:after="0" w:line="240" w:lineRule="auto"/>
        <w:ind w:firstLine="360"/>
        <w:jc w:val="both"/>
        <w:rPr>
          <w:rFonts w:ascii="Times New Roman" w:eastAsia="Times New Roman" w:hAnsi="Times New Roman" w:cs="Times New Roman"/>
          <w:color w:val="333333"/>
          <w:sz w:val="28"/>
          <w:shd w:val="clear" w:color="auto" w:fill="FFFFFF"/>
        </w:rPr>
      </w:pPr>
    </w:p>
    <w:p w:rsidR="00E748F4" w:rsidRDefault="00547E28">
      <w:pPr>
        <w:spacing w:after="0" w:line="408"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3. Содержание и качество подготовки воспитанников.</w:t>
      </w:r>
    </w:p>
    <w:p w:rsidR="00E748F4" w:rsidRDefault="00547E28">
      <w:pPr>
        <w:spacing w:after="0" w:line="408"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3.1. Основные образовательные программы дошкольного образования. Анализ</w:t>
      </w:r>
    </w:p>
    <w:p w:rsidR="00E748F4" w:rsidRDefault="00547E28">
      <w:pPr>
        <w:spacing w:line="408" w:lineRule="auto"/>
        <w:ind w:firstLine="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реализации.</w:t>
      </w:r>
    </w:p>
    <w:tbl>
      <w:tblPr>
        <w:tblW w:w="0" w:type="auto"/>
        <w:tblInd w:w="108" w:type="dxa"/>
        <w:tblCellMar>
          <w:left w:w="10" w:type="dxa"/>
          <w:right w:w="10" w:type="dxa"/>
        </w:tblCellMar>
        <w:tblLook w:val="0000" w:firstRow="0" w:lastRow="0" w:firstColumn="0" w:lastColumn="0" w:noHBand="0" w:noVBand="0"/>
      </w:tblPr>
      <w:tblGrid>
        <w:gridCol w:w="566"/>
        <w:gridCol w:w="6177"/>
        <w:gridCol w:w="2720"/>
      </w:tblGrid>
      <w:tr w:rsidR="00E748F4"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sz w:val="28"/>
              </w:rPr>
              <w:t>№</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sz w:val="28"/>
              </w:rPr>
              <w:t>Программы и технологии</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sz w:val="28"/>
              </w:rPr>
              <w:t>Численность воспитанников, занимающихся по этим программам</w:t>
            </w:r>
          </w:p>
        </w:tc>
      </w:tr>
      <w:tr w:rsidR="00E748F4"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8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b/>
                <w:sz w:val="28"/>
              </w:rPr>
              <w:t>Основная программа</w:t>
            </w:r>
          </w:p>
        </w:tc>
      </w:tr>
      <w:tr w:rsidR="00E748F4"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1.</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«Детство» под ред. Т.И.Бабаевой, А.Г.Гогоберидзе, О.В.Солнцевой.</w:t>
            </w:r>
          </w:p>
          <w:p w:rsidR="00E748F4" w:rsidRDefault="00547E28">
            <w:pPr>
              <w:spacing w:after="0" w:line="240" w:lineRule="auto"/>
            </w:pPr>
            <w:r>
              <w:rPr>
                <w:rFonts w:ascii="Times New Roman" w:eastAsia="Times New Roman" w:hAnsi="Times New Roman" w:cs="Times New Roman"/>
                <w:sz w:val="28"/>
              </w:rPr>
              <w:t>"Теремок" под ред. И.А. Лыковой, Т.В. Волосовец, И.А. Кирилловой, О.С. Ушаковой</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8F2F8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54</w:t>
            </w:r>
            <w:r w:rsidR="00547E28">
              <w:rPr>
                <w:rFonts w:ascii="Times New Roman" w:eastAsia="Times New Roman" w:hAnsi="Times New Roman" w:cs="Times New Roman"/>
                <w:sz w:val="28"/>
              </w:rPr>
              <w:t xml:space="preserve"> чел.</w:t>
            </w:r>
          </w:p>
          <w:p w:rsidR="00E748F4" w:rsidRDefault="00E748F4">
            <w:pPr>
              <w:spacing w:after="0" w:line="240" w:lineRule="auto"/>
              <w:jc w:val="center"/>
              <w:rPr>
                <w:rFonts w:ascii="Calibri" w:eastAsia="Calibri" w:hAnsi="Calibri" w:cs="Calibri"/>
              </w:rPr>
            </w:pPr>
          </w:p>
          <w:p w:rsidR="00E748F4" w:rsidRDefault="00E748F4">
            <w:pPr>
              <w:spacing w:after="0" w:line="240" w:lineRule="auto"/>
              <w:jc w:val="center"/>
              <w:rPr>
                <w:rFonts w:ascii="Calibri" w:eastAsia="Calibri" w:hAnsi="Calibri" w:cs="Calibri"/>
              </w:rPr>
            </w:pPr>
          </w:p>
          <w:p w:rsidR="00E748F4" w:rsidRPr="00E33859" w:rsidRDefault="008F2F89">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17</w:t>
            </w:r>
            <w:r w:rsidR="00547E28" w:rsidRPr="00E33859">
              <w:rPr>
                <w:rFonts w:ascii="Times New Roman" w:eastAsia="Calibri" w:hAnsi="Times New Roman" w:cs="Times New Roman"/>
                <w:sz w:val="28"/>
                <w:szCs w:val="28"/>
              </w:rPr>
              <w:t xml:space="preserve"> чел</w:t>
            </w:r>
          </w:p>
        </w:tc>
      </w:tr>
      <w:tr w:rsidR="00E748F4"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8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tabs>
                <w:tab w:val="center" w:pos="4995"/>
                <w:tab w:val="left" w:pos="8880"/>
              </w:tabs>
              <w:spacing w:after="0" w:line="240" w:lineRule="auto"/>
            </w:pPr>
            <w:r>
              <w:rPr>
                <w:rFonts w:ascii="Times New Roman" w:eastAsia="Times New Roman" w:hAnsi="Times New Roman" w:cs="Times New Roman"/>
                <w:b/>
                <w:sz w:val="28"/>
              </w:rPr>
              <w:tab/>
              <w:t>Парциальные программы и технологии</w:t>
            </w:r>
            <w:r>
              <w:rPr>
                <w:rFonts w:ascii="Times New Roman" w:eastAsia="Times New Roman" w:hAnsi="Times New Roman" w:cs="Times New Roman"/>
                <w:b/>
                <w:sz w:val="28"/>
              </w:rPr>
              <w:tab/>
            </w:r>
          </w:p>
        </w:tc>
      </w:tr>
      <w:tr w:rsidR="00E748F4"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2.</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Pr="006C23AB" w:rsidRDefault="006C23AB" w:rsidP="006C23AB">
            <w:pPr>
              <w:tabs>
                <w:tab w:val="left" w:pos="3855"/>
              </w:tabs>
              <w:rPr>
                <w:rFonts w:ascii="Times New Roman" w:hAnsi="Times New Roman" w:cs="Times New Roman"/>
                <w:sz w:val="28"/>
                <w:szCs w:val="28"/>
              </w:rPr>
            </w:pPr>
            <w:r w:rsidRPr="006C23AB">
              <w:rPr>
                <w:rFonts w:ascii="Times New Roman" w:hAnsi="Times New Roman" w:cs="Times New Roman"/>
                <w:sz w:val="28"/>
                <w:szCs w:val="28"/>
              </w:rPr>
              <w:t xml:space="preserve">Программа дошкольного образования «Юный </w:t>
            </w:r>
            <w:r w:rsidRPr="006C23AB">
              <w:rPr>
                <w:rFonts w:ascii="Times New Roman" w:hAnsi="Times New Roman" w:cs="Times New Roman"/>
                <w:sz w:val="28"/>
                <w:szCs w:val="28"/>
              </w:rPr>
              <w:lastRenderedPageBreak/>
              <w:t>эколог» под ред. С.</w:t>
            </w:r>
            <w:r>
              <w:rPr>
                <w:rFonts w:ascii="Times New Roman" w:hAnsi="Times New Roman" w:cs="Times New Roman"/>
                <w:sz w:val="28"/>
                <w:szCs w:val="28"/>
              </w:rPr>
              <w:t xml:space="preserve"> </w:t>
            </w:r>
            <w:r w:rsidRPr="006C23AB">
              <w:rPr>
                <w:rFonts w:ascii="Times New Roman" w:hAnsi="Times New Roman" w:cs="Times New Roman"/>
                <w:sz w:val="28"/>
                <w:szCs w:val="28"/>
              </w:rPr>
              <w:t>Н.</w:t>
            </w:r>
            <w:r>
              <w:rPr>
                <w:rFonts w:ascii="Times New Roman" w:hAnsi="Times New Roman" w:cs="Times New Roman"/>
                <w:sz w:val="28"/>
                <w:szCs w:val="28"/>
              </w:rPr>
              <w:t xml:space="preserve"> </w:t>
            </w:r>
            <w:r w:rsidRPr="006C23AB">
              <w:rPr>
                <w:rFonts w:ascii="Times New Roman" w:hAnsi="Times New Roman" w:cs="Times New Roman"/>
                <w:sz w:val="28"/>
                <w:szCs w:val="28"/>
              </w:rPr>
              <w:t>Николаевой.</w:t>
            </w:r>
          </w:p>
          <w:p w:rsidR="00E748F4" w:rsidRPr="006C23AB" w:rsidRDefault="00E748F4">
            <w:pPr>
              <w:spacing w:after="0" w:line="240" w:lineRule="auto"/>
              <w:rPr>
                <w:sz w:val="28"/>
                <w:szCs w:val="28"/>
              </w:rPr>
            </w:pP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6C23AB">
            <w:pPr>
              <w:spacing w:after="0" w:line="240" w:lineRule="auto"/>
              <w:jc w:val="center"/>
            </w:pPr>
            <w:r>
              <w:rPr>
                <w:rFonts w:ascii="Times New Roman" w:eastAsia="Times New Roman" w:hAnsi="Times New Roman" w:cs="Times New Roman"/>
                <w:sz w:val="28"/>
              </w:rPr>
              <w:lastRenderedPageBreak/>
              <w:t>1</w:t>
            </w:r>
            <w:r w:rsidR="00547E28">
              <w:rPr>
                <w:rFonts w:ascii="Times New Roman" w:eastAsia="Times New Roman" w:hAnsi="Times New Roman" w:cs="Times New Roman"/>
                <w:sz w:val="28"/>
              </w:rPr>
              <w:t>7 чел.</w:t>
            </w:r>
          </w:p>
        </w:tc>
      </w:tr>
      <w:tr w:rsidR="00E748F4"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3.</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pPr>
            <w:r>
              <w:rPr>
                <w:rFonts w:ascii="Times New Roman" w:eastAsia="Times New Roman" w:hAnsi="Times New Roman" w:cs="Times New Roman"/>
                <w:sz w:val="28"/>
              </w:rPr>
              <w:t>Н.Н.Авдеева «Безопасность».</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6C23AB">
            <w:pPr>
              <w:spacing w:after="0" w:line="240" w:lineRule="auto"/>
              <w:jc w:val="center"/>
            </w:pPr>
            <w:r>
              <w:rPr>
                <w:rFonts w:ascii="Times New Roman" w:eastAsia="Times New Roman" w:hAnsi="Times New Roman" w:cs="Times New Roman"/>
                <w:sz w:val="28"/>
              </w:rPr>
              <w:t>3</w:t>
            </w:r>
            <w:r w:rsidR="00547E28">
              <w:rPr>
                <w:rFonts w:ascii="Times New Roman" w:eastAsia="Times New Roman" w:hAnsi="Times New Roman" w:cs="Times New Roman"/>
                <w:sz w:val="28"/>
              </w:rPr>
              <w:t>2 чел.</w:t>
            </w:r>
          </w:p>
        </w:tc>
      </w:tr>
      <w:tr w:rsidR="006C23AB"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6C23AB">
            <w:pPr>
              <w:spacing w:after="0" w:line="240" w:lineRule="auto"/>
              <w:jc w:val="center"/>
            </w:pPr>
            <w:r>
              <w:rPr>
                <w:rFonts w:ascii="Times New Roman" w:eastAsia="Times New Roman" w:hAnsi="Times New Roman" w:cs="Times New Roman"/>
                <w:sz w:val="28"/>
              </w:rPr>
              <w:t>4</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6C23AB">
            <w:pPr>
              <w:spacing w:after="0" w:line="240" w:lineRule="auto"/>
            </w:pPr>
            <w:r>
              <w:rPr>
                <w:rFonts w:ascii="Times New Roman" w:eastAsia="Times New Roman" w:hAnsi="Times New Roman" w:cs="Times New Roman"/>
                <w:sz w:val="28"/>
              </w:rPr>
              <w:t>О.С.Ушакова «Программа развития речи детей дошкольного возраста».</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Pr="005F0E8A" w:rsidRDefault="005725A9" w:rsidP="006C23AB">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32</w:t>
            </w:r>
            <w:r w:rsidR="006C23AB">
              <w:rPr>
                <w:rFonts w:ascii="Times New Roman" w:eastAsia="Times New Roman" w:hAnsi="Times New Roman" w:cs="Times New Roman"/>
                <w:sz w:val="28"/>
              </w:rPr>
              <w:t xml:space="preserve"> чел.</w:t>
            </w:r>
          </w:p>
        </w:tc>
      </w:tr>
      <w:tr w:rsidR="006C23AB"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5725A9">
            <w:pPr>
              <w:spacing w:after="0" w:line="240" w:lineRule="auto"/>
              <w:jc w:val="center"/>
            </w:pPr>
            <w:r>
              <w:rPr>
                <w:rFonts w:ascii="Times New Roman" w:eastAsia="Times New Roman" w:hAnsi="Times New Roman" w:cs="Times New Roman"/>
                <w:sz w:val="28"/>
              </w:rPr>
              <w:t>5</w:t>
            </w:r>
            <w:r w:rsidR="006C23AB">
              <w:rPr>
                <w:rFonts w:ascii="Times New Roman" w:eastAsia="Times New Roman" w:hAnsi="Times New Roman" w:cs="Times New Roman"/>
                <w:sz w:val="28"/>
              </w:rPr>
              <w:t>.</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6C23AB">
            <w:pPr>
              <w:spacing w:after="0" w:line="240" w:lineRule="auto"/>
            </w:pPr>
            <w:r>
              <w:rPr>
                <w:rFonts w:ascii="Times New Roman" w:eastAsia="Times New Roman" w:hAnsi="Times New Roman" w:cs="Times New Roman"/>
                <w:sz w:val="28"/>
              </w:rPr>
              <w:t>О.С.Ушакова «Знакомим с литературой детей 3-7 лет».</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5725A9">
            <w:pPr>
              <w:spacing w:after="0" w:line="240" w:lineRule="auto"/>
              <w:jc w:val="center"/>
            </w:pPr>
            <w:r>
              <w:rPr>
                <w:rFonts w:ascii="Times New Roman" w:eastAsia="Times New Roman" w:hAnsi="Times New Roman" w:cs="Times New Roman"/>
                <w:sz w:val="28"/>
              </w:rPr>
              <w:t>15</w:t>
            </w:r>
            <w:r w:rsidR="006C23AB">
              <w:rPr>
                <w:rFonts w:ascii="Times New Roman" w:eastAsia="Times New Roman" w:hAnsi="Times New Roman" w:cs="Times New Roman"/>
                <w:sz w:val="28"/>
              </w:rPr>
              <w:t xml:space="preserve"> чел.</w:t>
            </w:r>
          </w:p>
        </w:tc>
      </w:tr>
      <w:tr w:rsidR="006C23AB"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5725A9">
            <w:pPr>
              <w:spacing w:after="0" w:line="240" w:lineRule="auto"/>
              <w:jc w:val="center"/>
            </w:pPr>
            <w:r>
              <w:rPr>
                <w:rFonts w:ascii="Times New Roman" w:eastAsia="Times New Roman" w:hAnsi="Times New Roman" w:cs="Times New Roman"/>
                <w:sz w:val="28"/>
              </w:rPr>
              <w:t>6</w:t>
            </w:r>
            <w:r w:rsidR="006C23AB">
              <w:rPr>
                <w:rFonts w:ascii="Times New Roman" w:eastAsia="Times New Roman" w:hAnsi="Times New Roman" w:cs="Times New Roman"/>
                <w:sz w:val="28"/>
              </w:rPr>
              <w:t>.</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6C23AB">
            <w:pPr>
              <w:spacing w:after="0" w:line="240" w:lineRule="auto"/>
            </w:pPr>
            <w:r>
              <w:rPr>
                <w:rFonts w:ascii="Times New Roman" w:eastAsia="Times New Roman" w:hAnsi="Times New Roman" w:cs="Times New Roman"/>
                <w:sz w:val="28"/>
              </w:rPr>
              <w:t>И.А.Лыкова «Изодеятельность в детском саду».</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5725A9" w:rsidP="005725A9">
            <w:pPr>
              <w:spacing w:after="0" w:line="240" w:lineRule="auto"/>
              <w:jc w:val="center"/>
            </w:pPr>
            <w:r>
              <w:rPr>
                <w:rFonts w:ascii="Times New Roman" w:eastAsia="Times New Roman" w:hAnsi="Times New Roman" w:cs="Times New Roman"/>
                <w:sz w:val="28"/>
              </w:rPr>
              <w:t>71</w:t>
            </w:r>
            <w:r w:rsidR="006C23AB">
              <w:rPr>
                <w:rFonts w:ascii="Times New Roman" w:eastAsia="Times New Roman" w:hAnsi="Times New Roman" w:cs="Times New Roman"/>
                <w:sz w:val="28"/>
              </w:rPr>
              <w:t xml:space="preserve"> чел.</w:t>
            </w:r>
          </w:p>
        </w:tc>
      </w:tr>
      <w:tr w:rsidR="006C23AB"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5725A9">
            <w:pPr>
              <w:spacing w:after="0" w:line="240" w:lineRule="auto"/>
              <w:jc w:val="center"/>
            </w:pPr>
            <w:r>
              <w:rPr>
                <w:rFonts w:ascii="Times New Roman" w:eastAsia="Times New Roman" w:hAnsi="Times New Roman" w:cs="Times New Roman"/>
                <w:sz w:val="28"/>
              </w:rPr>
              <w:t>7</w:t>
            </w:r>
            <w:r w:rsidR="006C23AB">
              <w:rPr>
                <w:rFonts w:ascii="Times New Roman" w:eastAsia="Times New Roman" w:hAnsi="Times New Roman" w:cs="Times New Roman"/>
                <w:sz w:val="28"/>
              </w:rPr>
              <w:t>.</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6C23AB">
            <w:pPr>
              <w:spacing w:after="0" w:line="240" w:lineRule="auto"/>
            </w:pPr>
            <w:r>
              <w:rPr>
                <w:rFonts w:ascii="Times New Roman" w:eastAsia="Times New Roman" w:hAnsi="Times New Roman" w:cs="Times New Roman"/>
                <w:sz w:val="28"/>
              </w:rPr>
              <w:t>И.А.Лыкова «Цветные ладошки».</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5725A9" w:rsidP="005725A9">
            <w:pPr>
              <w:spacing w:after="0" w:line="240" w:lineRule="auto"/>
              <w:jc w:val="center"/>
            </w:pPr>
            <w:r>
              <w:rPr>
                <w:rFonts w:ascii="Times New Roman" w:eastAsia="Times New Roman" w:hAnsi="Times New Roman" w:cs="Times New Roman"/>
                <w:sz w:val="28"/>
              </w:rPr>
              <w:t>54</w:t>
            </w:r>
            <w:r w:rsidR="006C23AB">
              <w:rPr>
                <w:rFonts w:ascii="Times New Roman" w:eastAsia="Times New Roman" w:hAnsi="Times New Roman" w:cs="Times New Roman"/>
                <w:sz w:val="28"/>
              </w:rPr>
              <w:t xml:space="preserve"> чел.</w:t>
            </w:r>
          </w:p>
        </w:tc>
      </w:tr>
      <w:tr w:rsidR="005725A9"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Default="005725A9">
            <w:pPr>
              <w:spacing w:after="0" w:line="240" w:lineRule="auto"/>
              <w:jc w:val="center"/>
            </w:pPr>
            <w:r>
              <w:rPr>
                <w:rFonts w:ascii="Times New Roman" w:eastAsia="Times New Roman" w:hAnsi="Times New Roman" w:cs="Times New Roman"/>
                <w:sz w:val="28"/>
              </w:rPr>
              <w:t>8.</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Default="005725A9">
            <w:pPr>
              <w:spacing w:after="0" w:line="240" w:lineRule="auto"/>
            </w:pPr>
            <w:r>
              <w:rPr>
                <w:rFonts w:ascii="Times New Roman" w:eastAsia="Times New Roman" w:hAnsi="Times New Roman" w:cs="Times New Roman"/>
                <w:sz w:val="28"/>
              </w:rPr>
              <w:t>К.В.Тарасова «Гармония».</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Default="005725A9" w:rsidP="005725A9">
            <w:pPr>
              <w:spacing w:after="0" w:line="240" w:lineRule="auto"/>
              <w:jc w:val="center"/>
            </w:pPr>
            <w:r>
              <w:rPr>
                <w:rFonts w:ascii="Times New Roman" w:eastAsia="Times New Roman" w:hAnsi="Times New Roman" w:cs="Times New Roman"/>
                <w:sz w:val="28"/>
              </w:rPr>
              <w:t>71 чел.</w:t>
            </w:r>
          </w:p>
        </w:tc>
      </w:tr>
      <w:tr w:rsidR="005725A9"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Default="005725A9" w:rsidP="005725A9">
            <w:pPr>
              <w:spacing w:after="0" w:line="240" w:lineRule="auto"/>
            </w:pPr>
            <w:r>
              <w:t>9.</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Pr="005725A9" w:rsidRDefault="005725A9" w:rsidP="005725A9">
            <w:pPr>
              <w:tabs>
                <w:tab w:val="left" w:pos="3855"/>
              </w:tabs>
              <w:rPr>
                <w:rFonts w:ascii="Times New Roman" w:hAnsi="Times New Roman" w:cs="Times New Roman"/>
                <w:sz w:val="28"/>
                <w:szCs w:val="28"/>
              </w:rPr>
            </w:pPr>
            <w:r w:rsidRPr="005725A9">
              <w:rPr>
                <w:rFonts w:ascii="Times New Roman" w:hAnsi="Times New Roman" w:cs="Times New Roman"/>
                <w:sz w:val="28"/>
                <w:szCs w:val="28"/>
              </w:rPr>
              <w:t xml:space="preserve">Программа логопедической работы по преодолению общего недоразвития речи у детей» Т.Б. Филичевой, Г.В. Чиркиной. </w:t>
            </w:r>
          </w:p>
          <w:p w:rsidR="005725A9" w:rsidRDefault="005725A9">
            <w:pPr>
              <w:spacing w:after="0" w:line="240" w:lineRule="auto"/>
            </w:pP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Pr="005725A9" w:rsidRDefault="005725A9" w:rsidP="005725A9">
            <w:pPr>
              <w:spacing w:after="0" w:line="240" w:lineRule="auto"/>
              <w:jc w:val="center"/>
              <w:rPr>
                <w:rFonts w:ascii="Times New Roman" w:hAnsi="Times New Roman" w:cs="Times New Roman"/>
                <w:sz w:val="28"/>
                <w:szCs w:val="28"/>
              </w:rPr>
            </w:pPr>
            <w:r w:rsidRPr="005725A9">
              <w:rPr>
                <w:rFonts w:ascii="Times New Roman" w:hAnsi="Times New Roman" w:cs="Times New Roman"/>
                <w:sz w:val="28"/>
                <w:szCs w:val="28"/>
              </w:rPr>
              <w:t>20чел.</w:t>
            </w:r>
          </w:p>
        </w:tc>
      </w:tr>
      <w:tr w:rsidR="005725A9"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Default="005725A9">
            <w:pPr>
              <w:spacing w:after="0" w:line="240" w:lineRule="auto"/>
            </w:pPr>
            <w:r>
              <w:t>10.</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Pr="005725A9" w:rsidRDefault="005725A9" w:rsidP="005725A9">
            <w:pPr>
              <w:shd w:val="clear" w:color="auto" w:fill="FFFFFF"/>
              <w:rPr>
                <w:rFonts w:ascii="Times New Roman" w:eastAsia="Times New Roman" w:hAnsi="Times New Roman" w:cs="Times New Roman"/>
                <w:color w:val="000000"/>
                <w:sz w:val="23"/>
                <w:szCs w:val="23"/>
              </w:rPr>
            </w:pPr>
            <w:r w:rsidRPr="005725A9">
              <w:rPr>
                <w:rFonts w:ascii="Times New Roman" w:eastAsia="Times New Roman" w:hAnsi="Times New Roman" w:cs="Times New Roman"/>
                <w:color w:val="000000"/>
                <w:sz w:val="28"/>
                <w:szCs w:val="28"/>
              </w:rPr>
              <w:t>Программа обучения детей с недоразвитием фонематического строя речи (Каше Г.А., Филичева Т.Б.).</w:t>
            </w:r>
          </w:p>
          <w:p w:rsidR="005725A9" w:rsidRDefault="005725A9">
            <w:pPr>
              <w:spacing w:after="0" w:line="240" w:lineRule="auto"/>
            </w:pP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Pr="005725A9" w:rsidRDefault="005725A9" w:rsidP="005725A9">
            <w:pPr>
              <w:spacing w:after="0" w:line="240" w:lineRule="auto"/>
              <w:jc w:val="center"/>
              <w:rPr>
                <w:rFonts w:ascii="Times New Roman" w:hAnsi="Times New Roman" w:cs="Times New Roman"/>
                <w:b/>
                <w:sz w:val="28"/>
                <w:szCs w:val="28"/>
              </w:rPr>
            </w:pPr>
            <w:r w:rsidRPr="005725A9">
              <w:rPr>
                <w:rFonts w:ascii="Times New Roman" w:hAnsi="Times New Roman" w:cs="Times New Roman"/>
                <w:sz w:val="28"/>
                <w:szCs w:val="28"/>
              </w:rPr>
              <w:t>3чел</w:t>
            </w:r>
          </w:p>
        </w:tc>
      </w:tr>
      <w:tr w:rsidR="005725A9"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Default="005725A9">
            <w:pPr>
              <w:spacing w:after="0" w:line="240" w:lineRule="auto"/>
              <w:jc w:val="center"/>
            </w:pPr>
            <w:r>
              <w:t>11.</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Pr="005725A9" w:rsidRDefault="005725A9" w:rsidP="005725A9">
            <w:pPr>
              <w:shd w:val="clear" w:color="auto" w:fill="FFFFFF"/>
              <w:spacing w:after="150"/>
              <w:outlineLvl w:val="1"/>
              <w:rPr>
                <w:rFonts w:ascii="Times New Roman" w:eastAsia="Times New Roman" w:hAnsi="Times New Roman" w:cs="Times New Roman"/>
                <w:bCs/>
                <w:color w:val="000000"/>
                <w:sz w:val="28"/>
                <w:szCs w:val="28"/>
              </w:rPr>
            </w:pPr>
            <w:r w:rsidRPr="005725A9">
              <w:rPr>
                <w:rFonts w:ascii="Times New Roman" w:eastAsia="Times New Roman" w:hAnsi="Times New Roman" w:cs="Times New Roman"/>
                <w:bCs/>
                <w:color w:val="000000"/>
                <w:sz w:val="28"/>
                <w:szCs w:val="28"/>
              </w:rPr>
              <w:t xml:space="preserve">Программа "Светофор" (Т.И. Данилова). Обучение детей дошкольного возраста правилам дорожного движения. </w:t>
            </w:r>
          </w:p>
          <w:p w:rsidR="005725A9" w:rsidRPr="005725A9" w:rsidRDefault="005725A9">
            <w:pPr>
              <w:spacing w:after="0" w:line="240" w:lineRule="auto"/>
              <w:rPr>
                <w:rFonts w:ascii="Times New Roman" w:hAnsi="Times New Roman" w:cs="Times New Roman"/>
              </w:rPr>
            </w:pP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Pr="005725A9" w:rsidRDefault="005725A9" w:rsidP="005725A9">
            <w:pPr>
              <w:spacing w:after="0" w:line="240" w:lineRule="auto"/>
              <w:jc w:val="center"/>
              <w:rPr>
                <w:rFonts w:ascii="Times New Roman" w:hAnsi="Times New Roman" w:cs="Times New Roman"/>
                <w:sz w:val="28"/>
                <w:szCs w:val="28"/>
              </w:rPr>
            </w:pPr>
            <w:r w:rsidRPr="005725A9">
              <w:rPr>
                <w:rFonts w:ascii="Times New Roman" w:hAnsi="Times New Roman" w:cs="Times New Roman"/>
                <w:sz w:val="28"/>
                <w:szCs w:val="28"/>
              </w:rPr>
              <w:t>54чел</w:t>
            </w:r>
          </w:p>
        </w:tc>
      </w:tr>
      <w:tr w:rsidR="005725A9"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Default="005725A9">
            <w:pPr>
              <w:spacing w:after="0" w:line="240" w:lineRule="auto"/>
              <w:jc w:val="center"/>
            </w:pP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Default="005725A9">
            <w:pPr>
              <w:spacing w:after="0" w:line="240" w:lineRule="auto"/>
            </w:pP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Default="005725A9">
            <w:pPr>
              <w:spacing w:after="0" w:line="240" w:lineRule="auto"/>
              <w:jc w:val="center"/>
            </w:pPr>
          </w:p>
        </w:tc>
      </w:tr>
    </w:tbl>
    <w:p w:rsidR="00E748F4" w:rsidRDefault="00E748F4">
      <w:pPr>
        <w:spacing w:before="31" w:after="31" w:line="240" w:lineRule="auto"/>
        <w:ind w:right="-2"/>
        <w:jc w:val="both"/>
        <w:rPr>
          <w:rFonts w:ascii="Times New Roman" w:eastAsia="Times New Roman" w:hAnsi="Times New Roman" w:cs="Times New Roman"/>
          <w:b/>
          <w:sz w:val="28"/>
          <w:shd w:val="clear" w:color="auto" w:fill="FFFFFF"/>
        </w:rPr>
      </w:pPr>
    </w:p>
    <w:p w:rsidR="00E748F4" w:rsidRDefault="00547E28">
      <w:pPr>
        <w:spacing w:before="31" w:after="31" w:line="240" w:lineRule="auto"/>
        <w:ind w:right="-2"/>
        <w:jc w:val="both"/>
        <w:rPr>
          <w:rFonts w:ascii="Times New Roman" w:eastAsia="Times New Roman" w:hAnsi="Times New Roman" w:cs="Times New Roman"/>
          <w:sz w:val="28"/>
        </w:rPr>
      </w:pPr>
      <w:r>
        <w:rPr>
          <w:rFonts w:ascii="Times New Roman" w:eastAsia="Times New Roman" w:hAnsi="Times New Roman" w:cs="Times New Roman"/>
          <w:b/>
          <w:sz w:val="28"/>
          <w:shd w:val="clear" w:color="auto" w:fill="FFFFFF"/>
        </w:rPr>
        <w:t>Анализ реализации образовательной Программы:</w:t>
      </w:r>
    </w:p>
    <w:p w:rsidR="00E748F4" w:rsidRDefault="00547E28">
      <w:pPr>
        <w:spacing w:after="0" w:line="240" w:lineRule="auto"/>
        <w:ind w:right="-2"/>
        <w:jc w:val="both"/>
        <w:rPr>
          <w:rFonts w:ascii="Times New Roman" w:eastAsia="Times New Roman" w:hAnsi="Times New Roman" w:cs="Times New Roman"/>
          <w:sz w:val="28"/>
        </w:rPr>
      </w:pPr>
      <w:r>
        <w:rPr>
          <w:rFonts w:ascii="Times New Roman" w:eastAsia="Times New Roman" w:hAnsi="Times New Roman" w:cs="Times New Roman"/>
          <w:sz w:val="28"/>
        </w:rPr>
        <w:t>Образо</w:t>
      </w:r>
      <w:r w:rsidR="005725A9">
        <w:rPr>
          <w:rFonts w:ascii="Times New Roman" w:eastAsia="Times New Roman" w:hAnsi="Times New Roman" w:cs="Times New Roman"/>
          <w:sz w:val="28"/>
        </w:rPr>
        <w:t>вательная Программа МБДОУ в 2020</w:t>
      </w:r>
      <w:r>
        <w:rPr>
          <w:rFonts w:ascii="Times New Roman" w:eastAsia="Times New Roman" w:hAnsi="Times New Roman" w:cs="Times New Roman"/>
          <w:sz w:val="28"/>
        </w:rPr>
        <w:t>году полностью реализована, что свидетельствует о правильности выбора коллективом стратегии развития МБДОУ, его приоритетов и ориентиров на конечные результаты:</w:t>
      </w:r>
    </w:p>
    <w:p w:rsidR="00E748F4" w:rsidRDefault="00547E28">
      <w:pPr>
        <w:spacing w:after="0" w:line="240" w:lineRule="auto"/>
        <w:ind w:right="-2"/>
        <w:jc w:val="both"/>
        <w:rPr>
          <w:rFonts w:ascii="Times New Roman" w:eastAsia="Times New Roman" w:hAnsi="Times New Roman" w:cs="Times New Roman"/>
          <w:sz w:val="28"/>
        </w:rPr>
      </w:pPr>
      <w:r>
        <w:rPr>
          <w:rFonts w:ascii="Times New Roman" w:eastAsia="Times New Roman" w:hAnsi="Times New Roman" w:cs="Times New Roman"/>
          <w:sz w:val="28"/>
        </w:rPr>
        <w:t>- повысилось качество обучения и воспитания;</w:t>
      </w:r>
    </w:p>
    <w:p w:rsidR="00E748F4" w:rsidRDefault="00547E28">
      <w:pPr>
        <w:spacing w:after="0" w:line="240" w:lineRule="auto"/>
        <w:ind w:right="-2"/>
        <w:jc w:val="both"/>
        <w:rPr>
          <w:rFonts w:ascii="Times New Roman" w:eastAsia="Times New Roman" w:hAnsi="Times New Roman" w:cs="Times New Roman"/>
          <w:sz w:val="28"/>
        </w:rPr>
      </w:pPr>
      <w:r>
        <w:rPr>
          <w:rFonts w:ascii="Times New Roman" w:eastAsia="Times New Roman" w:hAnsi="Times New Roman" w:cs="Times New Roman"/>
          <w:sz w:val="28"/>
        </w:rPr>
        <w:t>- безболезненно проходит процесс адаптации детей к МБДОУ;</w:t>
      </w:r>
    </w:p>
    <w:p w:rsidR="00E748F4" w:rsidRDefault="00547E28">
      <w:pPr>
        <w:spacing w:after="0" w:line="240" w:lineRule="auto"/>
        <w:ind w:right="-2"/>
        <w:jc w:val="both"/>
        <w:rPr>
          <w:rFonts w:ascii="Times New Roman" w:eastAsia="Times New Roman" w:hAnsi="Times New Roman" w:cs="Times New Roman"/>
          <w:sz w:val="28"/>
        </w:rPr>
      </w:pPr>
      <w:r>
        <w:rPr>
          <w:rFonts w:ascii="Times New Roman" w:eastAsia="Times New Roman" w:hAnsi="Times New Roman" w:cs="Times New Roman"/>
          <w:sz w:val="28"/>
        </w:rPr>
        <w:t>- дети проявляют высокую познавательную активность;</w:t>
      </w:r>
    </w:p>
    <w:p w:rsidR="00E748F4" w:rsidRDefault="00547E28">
      <w:pPr>
        <w:spacing w:after="0" w:line="240" w:lineRule="auto"/>
        <w:ind w:right="-2"/>
        <w:jc w:val="both"/>
        <w:rPr>
          <w:rFonts w:ascii="Times New Roman" w:eastAsia="Times New Roman" w:hAnsi="Times New Roman" w:cs="Times New Roman"/>
          <w:sz w:val="28"/>
        </w:rPr>
      </w:pPr>
      <w:r>
        <w:rPr>
          <w:rFonts w:ascii="Times New Roman" w:eastAsia="Times New Roman" w:hAnsi="Times New Roman" w:cs="Times New Roman"/>
          <w:sz w:val="28"/>
        </w:rPr>
        <w:t>- государственные образовательные стандарты выполняются по всем направлениям;</w:t>
      </w:r>
    </w:p>
    <w:p w:rsidR="00E748F4" w:rsidRDefault="00547E28">
      <w:pPr>
        <w:spacing w:before="5" w:after="0" w:line="240" w:lineRule="auto"/>
        <w:ind w:right="-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коллектив МБДОУ работает над тем, чтобы повысить авторитет у родителей</w:t>
      </w:r>
    </w:p>
    <w:p w:rsidR="00E748F4" w:rsidRDefault="00547E28">
      <w:pPr>
        <w:spacing w:before="5" w:line="240" w:lineRule="auto"/>
        <w:ind w:right="-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воспитанников.</w:t>
      </w:r>
    </w:p>
    <w:p w:rsidR="00E748F4" w:rsidRDefault="00547E28">
      <w:pPr>
        <w:spacing w:after="0" w:line="408"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3.2. Состояние воспитательной работы.</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Ц</w:t>
      </w:r>
      <w:r>
        <w:rPr>
          <w:rFonts w:ascii="Times New Roman" w:eastAsia="Times New Roman" w:hAnsi="Times New Roman" w:cs="Times New Roman"/>
          <w:spacing w:val="6"/>
          <w:sz w:val="28"/>
        </w:rPr>
        <w:t xml:space="preserve">ель воспитательной работы - </w:t>
      </w:r>
      <w:r>
        <w:rPr>
          <w:rFonts w:ascii="Times New Roman" w:eastAsia="Times New Roman" w:hAnsi="Times New Roman" w:cs="Times New Roman"/>
          <w:color w:val="000000"/>
          <w:sz w:val="28"/>
        </w:rPr>
        <w:t xml:space="preserve">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w:t>
      </w:r>
      <w:r>
        <w:rPr>
          <w:rFonts w:ascii="Times New Roman" w:eastAsia="Times New Roman" w:hAnsi="Times New Roman" w:cs="Times New Roman"/>
          <w:color w:val="000000"/>
          <w:sz w:val="28"/>
        </w:rPr>
        <w:lastRenderedPageBreak/>
        <w:t>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Педагогическим коллективом в течение года были реализованы задачи: </w:t>
      </w:r>
    </w:p>
    <w:p w:rsidR="00BD7D1E" w:rsidRPr="00C81319" w:rsidRDefault="00547E28">
      <w:pP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1. Продолжать работу по охране жизни и укреплению здоровья детей, повышать функциональные возможности детского организма. Формировать культуру здорового образа жизни.</w:t>
      </w:r>
    </w:p>
    <w:p w:rsidR="00E748F4" w:rsidRDefault="00547E28">
      <w:pPr>
        <w:rPr>
          <w:rFonts w:ascii="Times New Roman" w:eastAsia="Times New Roman" w:hAnsi="Times New Roman" w:cs="Times New Roman"/>
          <w:b/>
          <w:i/>
          <w:sz w:val="28"/>
          <w:shd w:val="clear" w:color="auto" w:fill="FFFFFF"/>
        </w:rPr>
      </w:pPr>
      <w:r>
        <w:rPr>
          <w:rFonts w:ascii="Times New Roman" w:eastAsia="Times New Roman" w:hAnsi="Times New Roman" w:cs="Times New Roman"/>
          <w:sz w:val="28"/>
          <w:u w:val="single"/>
          <w:shd w:val="clear" w:color="auto" w:fill="FFFFFF"/>
        </w:rPr>
        <w:t>Предполагаемый результат.</w:t>
      </w:r>
    </w:p>
    <w:p w:rsidR="00E748F4" w:rsidRDefault="00547E28">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Здоровый, физически развитый ребёнок, имеющий представление о здоровом образе жизни.</w:t>
      </w:r>
    </w:p>
    <w:p w:rsidR="00E748F4" w:rsidRDefault="00547E28">
      <w:pPr>
        <w:rPr>
          <w:rFonts w:ascii="Times New Roman" w:eastAsia="Times New Roman" w:hAnsi="Times New Roman" w:cs="Times New Roman"/>
          <w:b/>
          <w:i/>
          <w:sz w:val="28"/>
          <w:shd w:val="clear" w:color="auto" w:fill="FFFFFF"/>
        </w:rPr>
      </w:pPr>
      <w:r>
        <w:rPr>
          <w:rFonts w:ascii="Times New Roman" w:eastAsia="Times New Roman" w:hAnsi="Times New Roman" w:cs="Times New Roman"/>
          <w:b/>
          <w:sz w:val="28"/>
          <w:shd w:val="clear" w:color="auto" w:fill="FFFFFF"/>
        </w:rPr>
        <w:t xml:space="preserve">2. </w:t>
      </w:r>
      <w:r w:rsidR="00FE67F5">
        <w:rPr>
          <w:rFonts w:ascii="Times New Roman" w:eastAsia="Times New Roman" w:hAnsi="Times New Roman" w:cs="Times New Roman"/>
          <w:b/>
          <w:i/>
          <w:sz w:val="28"/>
          <w:shd w:val="clear" w:color="auto" w:fill="FFFFFF"/>
        </w:rPr>
        <w:t>Развивать познавательный интерес, интеллектуально-творческий потенциал каждого ребенка, используя инновационные технологии обучения и воспитания.</w:t>
      </w:r>
      <w:r>
        <w:rPr>
          <w:rFonts w:ascii="Times New Roman" w:eastAsia="Times New Roman" w:hAnsi="Times New Roman" w:cs="Times New Roman"/>
          <w:b/>
          <w:i/>
          <w:sz w:val="28"/>
          <w:shd w:val="clear" w:color="auto" w:fill="FFFFFF"/>
        </w:rPr>
        <w:t xml:space="preserve"> </w:t>
      </w:r>
    </w:p>
    <w:p w:rsidR="00E748F4" w:rsidRDefault="00547E28">
      <w:pPr>
        <w:rPr>
          <w:rFonts w:ascii="Times New Roman" w:eastAsia="Times New Roman" w:hAnsi="Times New Roman" w:cs="Times New Roman"/>
          <w:b/>
          <w:i/>
          <w:sz w:val="28"/>
        </w:rPr>
      </w:pPr>
      <w:r>
        <w:rPr>
          <w:rFonts w:ascii="Times New Roman" w:eastAsia="Times New Roman" w:hAnsi="Times New Roman" w:cs="Times New Roman"/>
          <w:i/>
          <w:sz w:val="28"/>
          <w:u w:val="single"/>
        </w:rPr>
        <w:t>Предполагаемый результат.</w:t>
      </w:r>
    </w:p>
    <w:p w:rsidR="00E748F4" w:rsidRDefault="00547E28">
      <w:pPr>
        <w:tabs>
          <w:tab w:val="left" w:pos="4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Профессиональная компетентность педаг</w:t>
      </w:r>
      <w:r w:rsidR="00FE67F5">
        <w:rPr>
          <w:rFonts w:ascii="Times New Roman" w:eastAsia="Times New Roman" w:hAnsi="Times New Roman" w:cs="Times New Roman"/>
          <w:sz w:val="28"/>
        </w:rPr>
        <w:t>огов в вопросах познавательного развития детей</w:t>
      </w:r>
      <w:r>
        <w:rPr>
          <w:rFonts w:ascii="Times New Roman" w:eastAsia="Times New Roman" w:hAnsi="Times New Roman" w:cs="Times New Roman"/>
          <w:sz w:val="28"/>
        </w:rPr>
        <w:t xml:space="preserve"> дошкольного возраста.</w:t>
      </w:r>
    </w:p>
    <w:p w:rsidR="00C81319" w:rsidRDefault="00C81319">
      <w:pPr>
        <w:tabs>
          <w:tab w:val="left" w:pos="4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Развитие интересов детей, любознательности и познавательной мотивации.</w:t>
      </w:r>
    </w:p>
    <w:p w:rsidR="00C81319" w:rsidRDefault="00C81319">
      <w:pPr>
        <w:tabs>
          <w:tab w:val="left" w:pos="4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Построение развивающей среды на основе совместной партнёрской деятельности участников педагогического процесса.</w:t>
      </w:r>
    </w:p>
    <w:p w:rsidR="00C81319" w:rsidRDefault="00C81319">
      <w:pPr>
        <w:tabs>
          <w:tab w:val="left" w:pos="4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Положительное влияние условий социума на интеллектуальное развитие детей дошкольного возраста.</w:t>
      </w:r>
    </w:p>
    <w:p w:rsidR="00E748F4" w:rsidRDefault="00E748F4">
      <w:pPr>
        <w:tabs>
          <w:tab w:val="left" w:pos="420"/>
        </w:tabs>
        <w:spacing w:after="0" w:line="240" w:lineRule="auto"/>
        <w:rPr>
          <w:rFonts w:ascii="Times New Roman" w:eastAsia="Times New Roman" w:hAnsi="Times New Roman" w:cs="Times New Roman"/>
          <w:sz w:val="28"/>
        </w:rPr>
      </w:pPr>
    </w:p>
    <w:p w:rsidR="00E748F4" w:rsidRDefault="00547E28">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течение учебного года образовательная деятельность ДОУ была направлена на обеспечение непрерывного, всестороннего и своевременного развития ребёнка.</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Обеспечение здоровья и здорового образа жизни являлось приоритетным направлением в работе нашего ДОУ. Решение задач физического воспитания осуществлялось совместными усилиями воспитателей и родителей, реализуя комплекс воспитательных и профилактических мер, направленных на укрепление здоровья растущего организма.</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Основным условием оздоровления являлась организация щадящего режима дня. Данный режим был направлен на укрепление и охрану нервной системы детей, их физического здоровья. Он обеспечивал положительный эмоциональный климат, предупреждал переутомление.</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организации занятий эффективно использовались наиболее продуктивные для умственной работы дни недели и время дня, обеспечивался отдых в ходе занятий и между ними, включались задания разного уровня сложности.</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успешного решения первостепенной задачи педагоги использовали различные средства физического воспитания в комплексе: рациональный </w:t>
      </w:r>
      <w:r>
        <w:rPr>
          <w:rFonts w:ascii="Times New Roman" w:eastAsia="Times New Roman" w:hAnsi="Times New Roman" w:cs="Times New Roman"/>
          <w:color w:val="000000"/>
          <w:sz w:val="28"/>
        </w:rPr>
        <w:lastRenderedPageBreak/>
        <w:t>режим, питание, закаливание и движение (утренняя гимнастика, гимнастика после сна, динамические паузы на занятиях, дыхательная гимнастика, подвижные игры, пальчиковая гимнастика, спортивные праздники, досуги, развлечения и др.). Также проводилась индивидуальная работа над совершенствованием движений у детей.</w:t>
      </w:r>
    </w:p>
    <w:p w:rsidR="00E748F4" w:rsidRDefault="00547E28">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Физическое воспитание осуществлялось с дозированной нагрузкой в соответствии с уровнем здоровья детей.</w:t>
      </w:r>
    </w:p>
    <w:p w:rsidR="00E748F4" w:rsidRDefault="00547E28">
      <w:pPr>
        <w:spacing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рамках решения второй </w:t>
      </w:r>
      <w:r w:rsidR="00FE67F5">
        <w:rPr>
          <w:rFonts w:ascii="Times New Roman" w:eastAsia="Times New Roman" w:hAnsi="Times New Roman" w:cs="Times New Roman"/>
          <w:color w:val="000000"/>
          <w:sz w:val="28"/>
        </w:rPr>
        <w:t>задачи был проведён педсовет «Познавательное развитие детей дошкольного возраста в свете ФГОС ДОУ</w:t>
      </w:r>
      <w:r>
        <w:rPr>
          <w:rFonts w:ascii="Times New Roman" w:eastAsia="Times New Roman" w:hAnsi="Times New Roman" w:cs="Times New Roman"/>
          <w:color w:val="000000"/>
          <w:sz w:val="28"/>
        </w:rPr>
        <w:t>». Педсовету предшествовал тематический контроль «Состояние работы в Д</w:t>
      </w:r>
      <w:r w:rsidR="00C81319">
        <w:rPr>
          <w:rFonts w:ascii="Times New Roman" w:eastAsia="Times New Roman" w:hAnsi="Times New Roman" w:cs="Times New Roman"/>
          <w:color w:val="000000"/>
          <w:sz w:val="28"/>
        </w:rPr>
        <w:t>ОУ по познавательному развитию</w:t>
      </w:r>
      <w:r>
        <w:rPr>
          <w:rFonts w:ascii="Times New Roman" w:eastAsia="Times New Roman" w:hAnsi="Times New Roman" w:cs="Times New Roman"/>
          <w:color w:val="000000"/>
          <w:sz w:val="28"/>
        </w:rPr>
        <w:t>». Было организовано взаимопосещение занятий познавательного цикла, включающи</w:t>
      </w:r>
      <w:r w:rsidR="00C81319">
        <w:rPr>
          <w:rFonts w:ascii="Times New Roman" w:eastAsia="Times New Roman" w:hAnsi="Times New Roman" w:cs="Times New Roman"/>
          <w:color w:val="000000"/>
          <w:sz w:val="28"/>
        </w:rPr>
        <w:t>х в себя вопросы познавательного развития</w:t>
      </w:r>
      <w:r>
        <w:rPr>
          <w:rFonts w:ascii="Times New Roman" w:eastAsia="Times New Roman" w:hAnsi="Times New Roman" w:cs="Times New Roman"/>
          <w:color w:val="000000"/>
          <w:sz w:val="28"/>
        </w:rPr>
        <w:t xml:space="preserve"> дошкольников. Просмотр открытых занятий показал большой потенциал педагогов ДОУ, творческий подход и мастерство воспитателей в </w:t>
      </w:r>
      <w:r w:rsidR="00C81319">
        <w:rPr>
          <w:rFonts w:ascii="Times New Roman" w:eastAsia="Times New Roman" w:hAnsi="Times New Roman" w:cs="Times New Roman"/>
          <w:color w:val="000000"/>
          <w:sz w:val="28"/>
        </w:rPr>
        <w:t>вопросах познавательного развития</w:t>
      </w:r>
      <w:r>
        <w:rPr>
          <w:rFonts w:ascii="Times New Roman" w:eastAsia="Times New Roman" w:hAnsi="Times New Roman" w:cs="Times New Roman"/>
          <w:color w:val="000000"/>
          <w:sz w:val="28"/>
        </w:rPr>
        <w:t xml:space="preserve"> дошкольников, умение владеть детской аудиторией.</w:t>
      </w:r>
    </w:p>
    <w:p w:rsidR="00E748F4" w:rsidRDefault="00547E28">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Анализ рабо</w:t>
      </w:r>
      <w:r w:rsidR="00B6526F">
        <w:rPr>
          <w:rFonts w:ascii="Times New Roman" w:eastAsia="Times New Roman" w:hAnsi="Times New Roman" w:cs="Times New Roman"/>
          <w:color w:val="000000"/>
          <w:sz w:val="28"/>
        </w:rPr>
        <w:t>ты по познавательному развитию</w:t>
      </w:r>
      <w:r>
        <w:rPr>
          <w:rFonts w:ascii="Times New Roman" w:eastAsia="Times New Roman" w:hAnsi="Times New Roman" w:cs="Times New Roman"/>
          <w:color w:val="000000"/>
          <w:sz w:val="28"/>
        </w:rPr>
        <w:t xml:space="preserve"> показал, что у воспитателей сформированы теоретические представления о про</w:t>
      </w:r>
      <w:r w:rsidR="00B6526F">
        <w:rPr>
          <w:rFonts w:ascii="Times New Roman" w:eastAsia="Times New Roman" w:hAnsi="Times New Roman" w:cs="Times New Roman"/>
          <w:color w:val="000000"/>
          <w:sz w:val="28"/>
        </w:rPr>
        <w:t>блеме познавательному развитию</w:t>
      </w:r>
      <w:r>
        <w:rPr>
          <w:rFonts w:ascii="Times New Roman" w:eastAsia="Times New Roman" w:hAnsi="Times New Roman" w:cs="Times New Roman"/>
          <w:color w:val="000000"/>
          <w:sz w:val="28"/>
        </w:rPr>
        <w:t>, её важности на современном этапе развития общества, государства и образования, но имеются затруднения в описании последовательности действий, системы, эт</w:t>
      </w:r>
      <w:r w:rsidR="00B6526F">
        <w:rPr>
          <w:rFonts w:ascii="Times New Roman" w:eastAsia="Times New Roman" w:hAnsi="Times New Roman" w:cs="Times New Roman"/>
          <w:color w:val="000000"/>
          <w:sz w:val="28"/>
        </w:rPr>
        <w:t xml:space="preserve">апов познавательном развитии </w:t>
      </w:r>
      <w:r>
        <w:rPr>
          <w:rFonts w:ascii="Times New Roman" w:eastAsia="Times New Roman" w:hAnsi="Times New Roman" w:cs="Times New Roman"/>
          <w:color w:val="000000"/>
          <w:sz w:val="28"/>
        </w:rPr>
        <w:t>в соответствующей группе, в обосновании средств и способов поставленной цели, в оценке результата. Из этого следует, что необходимо повышать теоретический и практический уровни некоторых педагогов по про</w:t>
      </w:r>
      <w:r w:rsidR="00B6526F">
        <w:rPr>
          <w:rFonts w:ascii="Times New Roman" w:eastAsia="Times New Roman" w:hAnsi="Times New Roman" w:cs="Times New Roman"/>
          <w:color w:val="000000"/>
          <w:sz w:val="28"/>
        </w:rPr>
        <w:t>блеме познавательного развития у</w:t>
      </w:r>
      <w:r>
        <w:rPr>
          <w:rFonts w:ascii="Times New Roman" w:eastAsia="Times New Roman" w:hAnsi="Times New Roman" w:cs="Times New Roman"/>
          <w:color w:val="000000"/>
          <w:sz w:val="28"/>
        </w:rPr>
        <w:t xml:space="preserve"> дошкольников. </w:t>
      </w:r>
    </w:p>
    <w:p w:rsidR="00E748F4" w:rsidRDefault="00547E28">
      <w:pPr>
        <w:spacing w:line="240" w:lineRule="auto"/>
        <w:ind w:right="13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течение года педагогами проводилась планомерная, систематическая работа по </w:t>
      </w:r>
      <w:r w:rsidR="00E734D7">
        <w:rPr>
          <w:rFonts w:ascii="Times New Roman" w:eastAsia="Times New Roman" w:hAnsi="Times New Roman" w:cs="Times New Roman"/>
          <w:sz w:val="28"/>
        </w:rPr>
        <w:t>всем направлениям</w:t>
      </w:r>
      <w:r>
        <w:rPr>
          <w:rFonts w:ascii="Times New Roman" w:eastAsia="Times New Roman" w:hAnsi="Times New Roman" w:cs="Times New Roman"/>
          <w:sz w:val="28"/>
        </w:rPr>
        <w:t xml:space="preserve"> развития в соответствии с ФГОС ДО.</w:t>
      </w:r>
    </w:p>
    <w:p w:rsidR="00E748F4" w:rsidRDefault="00547E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Педагогический коллектив обладает достаточным уровнем компетенций в области дошкольного образования и необходимыми навыками для успешной реализации образовательной программы. </w:t>
      </w:r>
    </w:p>
    <w:p w:rsidR="00E748F4" w:rsidRDefault="00547E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Образовательный процесс проводился в соответствии с планом работы и возрастом детей. В дошкольных группах направление развития воспитанников реализовывалось в соответствии с задачами программы в регламентированной и свободной деятельности.</w:t>
      </w:r>
    </w:p>
    <w:p w:rsidR="00E748F4" w:rsidRDefault="00547E28">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 нашего ДОУ, комплексно решали задачи физического, интеллектуального, эмоционального и личностного развития ребёнка, подготовки его к школе, активно внедряя в этот процесс наиболее эффективные технологии здоровьесбережения. </w:t>
      </w:r>
    </w:p>
    <w:p w:rsidR="00E748F4" w:rsidRDefault="00547E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Анализ качества освоения программного материала воспитанниками по образовательным областям позволяет выстроить следующий рейтинговый </w:t>
      </w:r>
      <w:r>
        <w:rPr>
          <w:rFonts w:ascii="Times New Roman" w:eastAsia="Times New Roman" w:hAnsi="Times New Roman" w:cs="Times New Roman"/>
          <w:sz w:val="28"/>
        </w:rPr>
        <w:lastRenderedPageBreak/>
        <w:t xml:space="preserve">порядок: наиболее высокие результаты у воспитанников по образовательным областям </w:t>
      </w:r>
      <w:r w:rsidR="00B6526F">
        <w:rPr>
          <w:rFonts w:ascii="Times New Roman" w:eastAsia="Times New Roman" w:hAnsi="Times New Roman" w:cs="Times New Roman"/>
          <w:sz w:val="28"/>
        </w:rPr>
        <w:t>«Физическое развитие», «Художественно-</w:t>
      </w:r>
      <w:r w:rsidR="00B6526F" w:rsidRPr="00B6526F">
        <w:rPr>
          <w:rFonts w:ascii="Times New Roman" w:eastAsia="Times New Roman" w:hAnsi="Times New Roman" w:cs="Times New Roman"/>
          <w:sz w:val="28"/>
        </w:rPr>
        <w:t xml:space="preserve"> </w:t>
      </w:r>
      <w:r w:rsidR="00B6526F">
        <w:rPr>
          <w:rFonts w:ascii="Times New Roman" w:eastAsia="Times New Roman" w:hAnsi="Times New Roman" w:cs="Times New Roman"/>
          <w:sz w:val="28"/>
        </w:rPr>
        <w:t>эстетическое развитие»</w:t>
      </w:r>
      <w:r>
        <w:rPr>
          <w:rFonts w:ascii="Times New Roman" w:eastAsia="Times New Roman" w:hAnsi="Times New Roman" w:cs="Times New Roman"/>
          <w:sz w:val="28"/>
        </w:rPr>
        <w:t>.</w:t>
      </w:r>
    </w:p>
    <w:p w:rsidR="00E748F4" w:rsidRDefault="00547E28">
      <w:pPr>
        <w:spacing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Педагогам следует больше работать над реализациями задач образовательных обла</w:t>
      </w:r>
      <w:r w:rsidR="00B6526F">
        <w:rPr>
          <w:rFonts w:ascii="Times New Roman" w:eastAsia="Times New Roman" w:hAnsi="Times New Roman" w:cs="Times New Roman"/>
          <w:sz w:val="28"/>
        </w:rPr>
        <w:t>стей: «Речевое развитие», «Социально-Коммуникативная</w:t>
      </w:r>
      <w:r>
        <w:rPr>
          <w:rFonts w:ascii="Times New Roman" w:eastAsia="Times New Roman" w:hAnsi="Times New Roman" w:cs="Times New Roman"/>
          <w:sz w:val="28"/>
        </w:rPr>
        <w:t>»</w:t>
      </w:r>
      <w:r w:rsidR="00B6526F">
        <w:rPr>
          <w:rFonts w:ascii="Times New Roman" w:eastAsia="Times New Roman" w:hAnsi="Times New Roman" w:cs="Times New Roman"/>
          <w:sz w:val="28"/>
        </w:rPr>
        <w:t>, «Познавательное развитие»</w:t>
      </w:r>
      <w:r>
        <w:rPr>
          <w:rFonts w:ascii="Times New Roman" w:eastAsia="Times New Roman" w:hAnsi="Times New Roman" w:cs="Times New Roman"/>
          <w:sz w:val="28"/>
        </w:rPr>
        <w:t>. В связи с этим следует усовершенствовать работу по составлению комплексно-тематического планирования, делая акцент на решение задач данных образовательных областей, проводить более углублённую работу с педагогами и родителями (консультации, семинары, дни открытых дверей, собрания).</w:t>
      </w:r>
    </w:p>
    <w:p w:rsidR="00E748F4" w:rsidRDefault="00547E28">
      <w:pPr>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Таблица №1. </w:t>
      </w:r>
      <w:r>
        <w:rPr>
          <w:rFonts w:ascii="Times New Roman" w:eastAsia="Times New Roman" w:hAnsi="Times New Roman" w:cs="Times New Roman"/>
          <w:b/>
          <w:i/>
          <w:sz w:val="28"/>
        </w:rPr>
        <w:tab/>
        <w:t>Результаты педагогического мониторинга раз</w:t>
      </w:r>
      <w:r w:rsidR="00B6526F">
        <w:rPr>
          <w:rFonts w:ascii="Times New Roman" w:eastAsia="Times New Roman" w:hAnsi="Times New Roman" w:cs="Times New Roman"/>
          <w:b/>
          <w:i/>
          <w:sz w:val="28"/>
        </w:rPr>
        <w:t>вития детей (май 2020</w:t>
      </w:r>
      <w:r>
        <w:rPr>
          <w:rFonts w:ascii="Times New Roman" w:eastAsia="Times New Roman" w:hAnsi="Times New Roman" w:cs="Times New Roman"/>
          <w:b/>
          <w:i/>
          <w:sz w:val="28"/>
        </w:rPr>
        <w:t>г.).</w:t>
      </w:r>
    </w:p>
    <w:tbl>
      <w:tblPr>
        <w:tblW w:w="0" w:type="auto"/>
        <w:jc w:val="center"/>
        <w:tblCellMar>
          <w:left w:w="10" w:type="dxa"/>
          <w:right w:w="10" w:type="dxa"/>
        </w:tblCellMar>
        <w:tblLook w:val="0000" w:firstRow="0" w:lastRow="0" w:firstColumn="0" w:lastColumn="0" w:noHBand="0" w:noVBand="0"/>
      </w:tblPr>
      <w:tblGrid>
        <w:gridCol w:w="484"/>
        <w:gridCol w:w="2365"/>
        <w:gridCol w:w="1235"/>
        <w:gridCol w:w="1341"/>
        <w:gridCol w:w="1217"/>
        <w:gridCol w:w="1421"/>
        <w:gridCol w:w="1260"/>
      </w:tblGrid>
      <w:tr w:rsidR="00E734D7" w:rsidTr="00E734D7">
        <w:trPr>
          <w:trHeight w:val="1"/>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pPr>
            <w:r>
              <w:rPr>
                <w:rFonts w:ascii="Times New Roman" w:eastAsia="Times New Roman" w:hAnsi="Times New Roman" w:cs="Times New Roman"/>
                <w:sz w:val="28"/>
              </w:rPr>
              <w:t>№</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rPr>
                <w:rFonts w:ascii="Times New Roman" w:eastAsia="Times New Roman" w:hAnsi="Times New Roman" w:cs="Times New Roman"/>
                <w:sz w:val="28"/>
              </w:rPr>
            </w:pPr>
            <w:r>
              <w:rPr>
                <w:rFonts w:ascii="Times New Roman" w:eastAsia="Times New Roman" w:hAnsi="Times New Roman" w:cs="Times New Roman"/>
                <w:sz w:val="28"/>
              </w:rPr>
              <w:t>Образовательные области</w:t>
            </w:r>
          </w:p>
          <w:p w:rsidR="00E734D7" w:rsidRDefault="00E734D7">
            <w:pPr>
              <w:spacing w:after="0" w:line="240" w:lineRule="auto"/>
              <w:jc w:val="center"/>
            </w:pPr>
            <w:r>
              <w:rPr>
                <w:rFonts w:ascii="Times New Roman" w:eastAsia="Times New Roman" w:hAnsi="Times New Roman" w:cs="Times New Roman"/>
                <w:i/>
                <w:sz w:val="28"/>
              </w:rPr>
              <w:tab/>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pPr>
            <w:r>
              <w:rPr>
                <w:rFonts w:ascii="Times New Roman" w:eastAsia="Times New Roman" w:hAnsi="Times New Roman" w:cs="Times New Roman"/>
                <w:sz w:val="28"/>
              </w:rPr>
              <w:t>Группа раннего возраста</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pPr>
            <w:r>
              <w:rPr>
                <w:rFonts w:ascii="Times New Roman" w:eastAsia="Times New Roman" w:hAnsi="Times New Roman" w:cs="Times New Roman"/>
                <w:sz w:val="28"/>
              </w:rPr>
              <w:t>Младшая группа</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pPr>
            <w:r>
              <w:rPr>
                <w:rFonts w:ascii="Times New Roman" w:eastAsia="Times New Roman" w:hAnsi="Times New Roman" w:cs="Times New Roman"/>
                <w:sz w:val="28"/>
              </w:rPr>
              <w:t>Средняя группа</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280B7A">
            <w:pPr>
              <w:jc w:val="center"/>
            </w:pPr>
            <w:r>
              <w:rPr>
                <w:rFonts w:ascii="Times New Roman" w:eastAsia="Times New Roman" w:hAnsi="Times New Roman" w:cs="Times New Roman"/>
                <w:sz w:val="28"/>
              </w:rPr>
              <w:t>Старше-</w:t>
            </w:r>
            <w:r w:rsidR="00E734D7">
              <w:rPr>
                <w:rFonts w:ascii="Times New Roman" w:eastAsia="Times New Roman" w:hAnsi="Times New Roman" w:cs="Times New Roman"/>
                <w:sz w:val="28"/>
              </w:rPr>
              <w:t>Подготов. группа</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rPr>
                <w:rFonts w:ascii="Times New Roman" w:eastAsia="Times New Roman" w:hAnsi="Times New Roman" w:cs="Times New Roman"/>
                <w:sz w:val="28"/>
              </w:rPr>
            </w:pPr>
            <w:r>
              <w:rPr>
                <w:rFonts w:ascii="Times New Roman" w:eastAsia="Times New Roman" w:hAnsi="Times New Roman" w:cs="Times New Roman"/>
                <w:sz w:val="28"/>
              </w:rPr>
              <w:t>Средний</w:t>
            </w:r>
          </w:p>
          <w:p w:rsidR="00E734D7" w:rsidRDefault="00E734D7">
            <w:pPr>
              <w:jc w:val="center"/>
            </w:pPr>
            <w:r>
              <w:rPr>
                <w:rFonts w:ascii="Times New Roman" w:eastAsia="Times New Roman" w:hAnsi="Times New Roman" w:cs="Times New Roman"/>
                <w:sz w:val="28"/>
              </w:rPr>
              <w:t xml:space="preserve"> балл</w:t>
            </w:r>
          </w:p>
        </w:tc>
      </w:tr>
      <w:tr w:rsidR="00E734D7" w:rsidTr="00E734D7">
        <w:trPr>
          <w:trHeight w:val="1"/>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r>
              <w:rPr>
                <w:rFonts w:ascii="Times New Roman" w:eastAsia="Times New Roman" w:hAnsi="Times New Roman" w:cs="Times New Roman"/>
                <w:sz w:val="28"/>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r>
              <w:rPr>
                <w:rFonts w:ascii="Times New Roman" w:eastAsia="Times New Roman" w:hAnsi="Times New Roman" w:cs="Times New Roman"/>
                <w:sz w:val="28"/>
              </w:rPr>
              <w:t>Социально – коммуникативное развитие.</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rPr>
                <w:rFonts w:ascii="Times New Roman" w:eastAsia="Times New Roman" w:hAnsi="Times New Roman" w:cs="Times New Roman"/>
                <w:sz w:val="28"/>
              </w:rPr>
            </w:pPr>
            <w:r>
              <w:rPr>
                <w:rFonts w:ascii="Times New Roman" w:eastAsia="Times New Roman" w:hAnsi="Times New Roman" w:cs="Times New Roman"/>
                <w:sz w:val="28"/>
              </w:rPr>
              <w:t>75,1%</w:t>
            </w:r>
          </w:p>
          <w:p w:rsidR="00E734D7" w:rsidRDefault="00E734D7">
            <w:pPr>
              <w:jc w:val="cente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pPr>
            <w:r>
              <w:rPr>
                <w:rFonts w:ascii="Times New Roman" w:eastAsia="Times New Roman" w:hAnsi="Times New Roman" w:cs="Times New Roman"/>
                <w:sz w:val="28"/>
              </w:rPr>
              <w:t>72,5%</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tabs>
                <w:tab w:val="center" w:pos="927"/>
              </w:tabs>
              <w:jc w:val="center"/>
            </w:pPr>
            <w:r>
              <w:t>92,3%</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280B7A">
            <w:pPr>
              <w:jc w:val="center"/>
            </w:pPr>
            <w:r>
              <w:rPr>
                <w:rFonts w:ascii="Times New Roman" w:eastAsia="Times New Roman" w:hAnsi="Times New Roman" w:cs="Times New Roman"/>
                <w:sz w:val="28"/>
              </w:rPr>
              <w:t>87,6%</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280B7A">
            <w:pPr>
              <w:jc w:val="center"/>
            </w:pPr>
            <w:r>
              <w:rPr>
                <w:rFonts w:ascii="Times New Roman" w:eastAsia="Times New Roman" w:hAnsi="Times New Roman" w:cs="Times New Roman"/>
                <w:sz w:val="28"/>
              </w:rPr>
              <w:t>81,9</w:t>
            </w:r>
            <w:r w:rsidR="00E734D7">
              <w:rPr>
                <w:rFonts w:ascii="Times New Roman" w:eastAsia="Times New Roman" w:hAnsi="Times New Roman" w:cs="Times New Roman"/>
                <w:sz w:val="28"/>
              </w:rPr>
              <w:t>%</w:t>
            </w:r>
          </w:p>
        </w:tc>
      </w:tr>
      <w:tr w:rsidR="00E734D7" w:rsidTr="00E734D7">
        <w:trPr>
          <w:trHeight w:val="1"/>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r>
              <w:rPr>
                <w:rFonts w:ascii="Times New Roman" w:eastAsia="Times New Roman" w:hAnsi="Times New Roman" w:cs="Times New Roman"/>
                <w:sz w:val="28"/>
              </w:rPr>
              <w:t>2.</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rPr>
                <w:rFonts w:ascii="Times New Roman" w:eastAsia="Times New Roman" w:hAnsi="Times New Roman" w:cs="Times New Roman"/>
                <w:sz w:val="28"/>
              </w:rPr>
            </w:pPr>
            <w:r>
              <w:rPr>
                <w:rFonts w:ascii="Times New Roman" w:eastAsia="Times New Roman" w:hAnsi="Times New Roman" w:cs="Times New Roman"/>
                <w:sz w:val="28"/>
              </w:rPr>
              <w:t>Познавательное развитие.</w:t>
            </w:r>
          </w:p>
          <w:p w:rsidR="00E734D7" w:rsidRDefault="00E734D7"/>
        </w:tc>
        <w:tc>
          <w:tcPr>
            <w:tcW w:w="1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pPr>
            <w:r>
              <w:rPr>
                <w:rFonts w:ascii="Times New Roman" w:eastAsia="Times New Roman" w:hAnsi="Times New Roman" w:cs="Times New Roman"/>
                <w:sz w:val="28"/>
              </w:rPr>
              <w:t>76,3%</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pPr>
            <w:r>
              <w:rPr>
                <w:rFonts w:ascii="Times New Roman" w:eastAsia="Times New Roman" w:hAnsi="Times New Roman" w:cs="Times New Roman"/>
                <w:sz w:val="28"/>
              </w:rPr>
              <w:t>70,2%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pPr>
            <w:r>
              <w:t>91,1%</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280B7A">
            <w:pPr>
              <w:jc w:val="center"/>
            </w:pPr>
            <w:r>
              <w:rPr>
                <w:rFonts w:ascii="Times New Roman" w:eastAsia="Times New Roman" w:hAnsi="Times New Roman" w:cs="Times New Roman"/>
                <w:sz w:val="28"/>
              </w:rPr>
              <w:t>84</w:t>
            </w:r>
            <w:r w:rsidR="00E734D7">
              <w:rPr>
                <w:rFonts w:ascii="Times New Roman" w:eastAsia="Times New Roman" w:hAnsi="Times New Roman" w:cs="Times New Roman"/>
                <w:sz w:val="28"/>
              </w:rPr>
              <w:t>,5%</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280B7A">
            <w:pPr>
              <w:jc w:val="center"/>
            </w:pPr>
            <w:r>
              <w:rPr>
                <w:rFonts w:ascii="Times New Roman" w:eastAsia="Times New Roman" w:hAnsi="Times New Roman" w:cs="Times New Roman"/>
                <w:sz w:val="28"/>
              </w:rPr>
              <w:t>80,5</w:t>
            </w:r>
            <w:r w:rsidR="00E734D7">
              <w:rPr>
                <w:rFonts w:ascii="Times New Roman" w:eastAsia="Times New Roman" w:hAnsi="Times New Roman" w:cs="Times New Roman"/>
                <w:sz w:val="28"/>
              </w:rPr>
              <w:t>%</w:t>
            </w:r>
          </w:p>
        </w:tc>
      </w:tr>
      <w:tr w:rsidR="00E734D7" w:rsidTr="00E734D7">
        <w:trPr>
          <w:trHeight w:val="1"/>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r>
              <w:rPr>
                <w:rFonts w:ascii="Times New Roman" w:eastAsia="Times New Roman" w:hAnsi="Times New Roman" w:cs="Times New Roman"/>
                <w:sz w:val="28"/>
              </w:rPr>
              <w:t>3.</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rPr>
                <w:rFonts w:ascii="Times New Roman" w:eastAsia="Times New Roman" w:hAnsi="Times New Roman" w:cs="Times New Roman"/>
                <w:sz w:val="28"/>
              </w:rPr>
            </w:pPr>
            <w:r>
              <w:rPr>
                <w:rFonts w:ascii="Times New Roman" w:eastAsia="Times New Roman" w:hAnsi="Times New Roman" w:cs="Times New Roman"/>
                <w:sz w:val="28"/>
              </w:rPr>
              <w:t>Речевое развитие.</w:t>
            </w:r>
          </w:p>
          <w:p w:rsidR="00E734D7" w:rsidRDefault="00E734D7"/>
        </w:tc>
        <w:tc>
          <w:tcPr>
            <w:tcW w:w="1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pPr>
            <w:r>
              <w:rPr>
                <w:rFonts w:ascii="Times New Roman" w:eastAsia="Times New Roman" w:hAnsi="Times New Roman" w:cs="Times New Roman"/>
                <w:sz w:val="28"/>
              </w:rPr>
              <w:t>75,6%</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pPr>
            <w:r>
              <w:rPr>
                <w:rFonts w:ascii="Times New Roman" w:eastAsia="Times New Roman" w:hAnsi="Times New Roman" w:cs="Times New Roman"/>
                <w:sz w:val="28"/>
              </w:rPr>
              <w:t>71,6%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rsidP="00E734D7">
            <w:r>
              <w:t>84,2%</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280B7A">
            <w:pPr>
              <w:jc w:val="center"/>
            </w:pPr>
            <w:r>
              <w:t>87,3%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280B7A">
            <w:pPr>
              <w:jc w:val="center"/>
            </w:pPr>
            <w:r>
              <w:rPr>
                <w:rFonts w:ascii="Times New Roman" w:eastAsia="Times New Roman" w:hAnsi="Times New Roman" w:cs="Times New Roman"/>
                <w:sz w:val="28"/>
              </w:rPr>
              <w:t>79,7</w:t>
            </w:r>
            <w:r w:rsidR="00E734D7">
              <w:rPr>
                <w:rFonts w:ascii="Times New Roman" w:eastAsia="Times New Roman" w:hAnsi="Times New Roman" w:cs="Times New Roman"/>
                <w:sz w:val="28"/>
              </w:rPr>
              <w:t>%</w:t>
            </w:r>
          </w:p>
        </w:tc>
      </w:tr>
      <w:tr w:rsidR="00E734D7" w:rsidTr="00E734D7">
        <w:trPr>
          <w:trHeight w:val="402"/>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r>
              <w:rPr>
                <w:rFonts w:ascii="Times New Roman" w:eastAsia="Times New Roman" w:hAnsi="Times New Roman" w:cs="Times New Roman"/>
                <w:sz w:val="28"/>
              </w:rPr>
              <w:t>4.</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r>
              <w:rPr>
                <w:rFonts w:ascii="Times New Roman" w:eastAsia="Times New Roman" w:hAnsi="Times New Roman" w:cs="Times New Roman"/>
                <w:sz w:val="28"/>
              </w:rPr>
              <w:t>Художественно – эстетическое развитие.</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rsidP="00E734D7">
            <w:r>
              <w:rPr>
                <w:rFonts w:ascii="Times New Roman" w:eastAsia="Times New Roman" w:hAnsi="Times New Roman" w:cs="Times New Roman"/>
                <w:sz w:val="28"/>
              </w:rPr>
              <w:t>75%</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rPr>
                <w:rFonts w:ascii="Times New Roman" w:eastAsia="Times New Roman" w:hAnsi="Times New Roman" w:cs="Times New Roman"/>
                <w:sz w:val="28"/>
              </w:rPr>
            </w:pPr>
            <w:r>
              <w:rPr>
                <w:rFonts w:ascii="Times New Roman" w:eastAsia="Times New Roman" w:hAnsi="Times New Roman" w:cs="Times New Roman"/>
                <w:sz w:val="28"/>
              </w:rPr>
              <w:t>77,4%</w:t>
            </w:r>
          </w:p>
          <w:p w:rsidR="00E734D7" w:rsidRDefault="00E734D7">
            <w:pPr>
              <w:jc w:val="cente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pPr>
            <w:r>
              <w:rPr>
                <w:rFonts w:ascii="Times New Roman" w:eastAsia="Times New Roman" w:hAnsi="Times New Roman" w:cs="Times New Roman"/>
                <w:sz w:val="28"/>
              </w:rPr>
              <w:t>91,9%</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280B7A">
            <w:r>
              <w:rPr>
                <w:rFonts w:ascii="Times New Roman" w:eastAsia="Times New Roman" w:hAnsi="Times New Roman" w:cs="Times New Roman"/>
                <w:sz w:val="28"/>
              </w:rPr>
              <w:t xml:space="preserve">   85,6</w:t>
            </w:r>
            <w:r w:rsidR="00E734D7">
              <w:rPr>
                <w:rFonts w:ascii="Times New Roman" w:eastAsia="Times New Roman" w:hAnsi="Times New Roman" w:cs="Times New Roman"/>
                <w:sz w:val="28"/>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280B7A">
            <w:pPr>
              <w:jc w:val="center"/>
            </w:pPr>
            <w:r>
              <w:rPr>
                <w:rFonts w:ascii="Times New Roman" w:eastAsia="Times New Roman" w:hAnsi="Times New Roman" w:cs="Times New Roman"/>
                <w:sz w:val="28"/>
              </w:rPr>
              <w:t>82,5</w:t>
            </w:r>
            <w:r w:rsidR="00E734D7">
              <w:rPr>
                <w:rFonts w:ascii="Times New Roman" w:eastAsia="Times New Roman" w:hAnsi="Times New Roman" w:cs="Times New Roman"/>
                <w:sz w:val="28"/>
              </w:rPr>
              <w:t>%</w:t>
            </w:r>
          </w:p>
        </w:tc>
      </w:tr>
      <w:tr w:rsidR="00E734D7" w:rsidTr="00E734D7">
        <w:trPr>
          <w:trHeight w:val="1"/>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r>
              <w:rPr>
                <w:rFonts w:ascii="Times New Roman" w:eastAsia="Times New Roman" w:hAnsi="Times New Roman" w:cs="Times New Roman"/>
                <w:sz w:val="28"/>
              </w:rPr>
              <w:t>5.</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r>
              <w:rPr>
                <w:rFonts w:ascii="Times New Roman" w:eastAsia="Times New Roman" w:hAnsi="Times New Roman" w:cs="Times New Roman"/>
                <w:sz w:val="28"/>
              </w:rPr>
              <w:t>Физическое развитие.</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pPr>
            <w:r>
              <w:rPr>
                <w:rFonts w:ascii="Times New Roman" w:eastAsia="Times New Roman" w:hAnsi="Times New Roman" w:cs="Times New Roman"/>
                <w:sz w:val="28"/>
              </w:rPr>
              <w:t>75,8%</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pPr>
            <w:r>
              <w:rPr>
                <w:rFonts w:ascii="Times New Roman" w:eastAsia="Times New Roman" w:hAnsi="Times New Roman" w:cs="Times New Roman"/>
                <w:sz w:val="28"/>
              </w:rPr>
              <w:t>88,3%</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pPr>
            <w:r>
              <w:rPr>
                <w:rFonts w:ascii="Times New Roman" w:eastAsia="Times New Roman" w:hAnsi="Times New Roman" w:cs="Times New Roman"/>
                <w:sz w:val="28"/>
              </w:rPr>
              <w:t>96,7%</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280B7A">
            <w:pPr>
              <w:jc w:val="center"/>
            </w:pPr>
            <w:r>
              <w:rPr>
                <w:rFonts w:ascii="Times New Roman" w:eastAsia="Times New Roman" w:hAnsi="Times New Roman" w:cs="Times New Roman"/>
                <w:sz w:val="28"/>
              </w:rPr>
              <w:t>87</w:t>
            </w:r>
            <w:r w:rsidR="00E734D7">
              <w:rPr>
                <w:rFonts w:ascii="Times New Roman" w:eastAsia="Times New Roman" w:hAnsi="Times New Roman" w:cs="Times New Roman"/>
                <w:sz w:val="28"/>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280B7A">
            <w:pPr>
              <w:jc w:val="center"/>
            </w:pPr>
            <w:r>
              <w:rPr>
                <w:rFonts w:ascii="Times New Roman" w:eastAsia="Times New Roman" w:hAnsi="Times New Roman" w:cs="Times New Roman"/>
                <w:sz w:val="28"/>
              </w:rPr>
              <w:t>87</w:t>
            </w:r>
            <w:r w:rsidR="00E734D7">
              <w:rPr>
                <w:rFonts w:ascii="Times New Roman" w:eastAsia="Times New Roman" w:hAnsi="Times New Roman" w:cs="Times New Roman"/>
                <w:sz w:val="28"/>
              </w:rPr>
              <w:t>%</w:t>
            </w:r>
          </w:p>
        </w:tc>
      </w:tr>
      <w:tr w:rsidR="00E734D7" w:rsidTr="00E734D7">
        <w:trPr>
          <w:trHeight w:val="551"/>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rPr>
                <w:rFonts w:ascii="Calibri" w:eastAsia="Calibri" w:hAnsi="Calibri" w:cs="Calibri"/>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r>
              <w:rPr>
                <w:rFonts w:ascii="Times New Roman" w:eastAsia="Times New Roman" w:hAnsi="Times New Roman" w:cs="Times New Roman"/>
                <w:sz w:val="28"/>
              </w:rPr>
              <w:t>Оценка успешности продвижения ребёнка в образовательном пространстве.</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pPr>
            <w:r>
              <w:rPr>
                <w:rFonts w:ascii="Times New Roman" w:eastAsia="Times New Roman" w:hAnsi="Times New Roman" w:cs="Times New Roman"/>
                <w:sz w:val="28"/>
              </w:rPr>
              <w:t>75,6%</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pPr>
            <w:r>
              <w:rPr>
                <w:rFonts w:ascii="Times New Roman" w:eastAsia="Times New Roman" w:hAnsi="Times New Roman" w:cs="Times New Roman"/>
                <w:sz w:val="28"/>
              </w:rPr>
              <w:t>76%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pPr>
            <w:r>
              <w:rPr>
                <w:rFonts w:ascii="Times New Roman" w:eastAsia="Times New Roman" w:hAnsi="Times New Roman" w:cs="Times New Roman"/>
                <w:sz w:val="28"/>
              </w:rPr>
              <w:t>91,2%</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280B7A">
            <w:pPr>
              <w:jc w:val="center"/>
            </w:pPr>
            <w:r>
              <w:rPr>
                <w:rFonts w:ascii="Times New Roman" w:eastAsia="Times New Roman" w:hAnsi="Times New Roman" w:cs="Times New Roman"/>
                <w:sz w:val="28"/>
              </w:rPr>
              <w:t>86,4</w:t>
            </w:r>
            <w:r w:rsidR="00E734D7">
              <w:rPr>
                <w:rFonts w:ascii="Times New Roman" w:eastAsia="Times New Roman" w:hAnsi="Times New Roman" w:cs="Times New Roman"/>
                <w:sz w:val="28"/>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280B7A">
            <w:pPr>
              <w:jc w:val="center"/>
            </w:pPr>
            <w:r>
              <w:rPr>
                <w:rFonts w:ascii="Times New Roman" w:eastAsia="Times New Roman" w:hAnsi="Times New Roman" w:cs="Times New Roman"/>
                <w:sz w:val="28"/>
              </w:rPr>
              <w:t>82,3</w:t>
            </w:r>
            <w:r w:rsidR="00E734D7">
              <w:rPr>
                <w:rFonts w:ascii="Times New Roman" w:eastAsia="Times New Roman" w:hAnsi="Times New Roman" w:cs="Times New Roman"/>
                <w:sz w:val="28"/>
              </w:rPr>
              <w:t>%</w:t>
            </w:r>
          </w:p>
        </w:tc>
      </w:tr>
    </w:tbl>
    <w:p w:rsidR="00E748F4" w:rsidRDefault="00E748F4">
      <w:pPr>
        <w:ind w:firstLine="709"/>
        <w:jc w:val="both"/>
        <w:rPr>
          <w:rFonts w:ascii="Times New Roman" w:eastAsia="Times New Roman" w:hAnsi="Times New Roman" w:cs="Times New Roman"/>
          <w:sz w:val="28"/>
        </w:rPr>
      </w:pPr>
    </w:p>
    <w:p w:rsidR="00E748F4" w:rsidRDefault="00547E28">
      <w:pPr>
        <w:spacing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организации образовательного процесса педагогами учитывались принципы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E748F4" w:rsidRDefault="00547E28">
      <w:pPr>
        <w:spacing w:after="0"/>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Уровень готовности к обучению в школе.</w:t>
      </w:r>
    </w:p>
    <w:p w:rsidR="00E748F4" w:rsidRDefault="00E734D7">
      <w:pPr>
        <w:spacing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В 2020</w:t>
      </w:r>
      <w:r w:rsidR="00BD7D1E">
        <w:rPr>
          <w:rFonts w:ascii="Times New Roman" w:eastAsia="Times New Roman" w:hAnsi="Times New Roman" w:cs="Times New Roman"/>
          <w:sz w:val="28"/>
        </w:rPr>
        <w:t xml:space="preserve"> году в школу </w:t>
      </w:r>
      <w:r w:rsidR="003A5996">
        <w:rPr>
          <w:rFonts w:ascii="Times New Roman" w:eastAsia="Times New Roman" w:hAnsi="Times New Roman" w:cs="Times New Roman"/>
          <w:sz w:val="28"/>
        </w:rPr>
        <w:t>выпустили 8</w:t>
      </w:r>
      <w:r w:rsidR="00547E28">
        <w:rPr>
          <w:rFonts w:ascii="Times New Roman" w:eastAsia="Times New Roman" w:hAnsi="Times New Roman" w:cs="Times New Roman"/>
          <w:sz w:val="28"/>
        </w:rPr>
        <w:t xml:space="preserve"> воспитанников. Для определения уровня готовности детей к школе в детском саду используется система комплексного обследования детей предшкольного возраста. Проведено тестирование выпускников, по результатам которого выявлен следующий уровень готовности к обучению в школе.</w:t>
      </w:r>
    </w:p>
    <w:p w:rsidR="00E748F4" w:rsidRDefault="00547E28">
      <w:pPr>
        <w:rPr>
          <w:rFonts w:ascii="Times New Roman" w:eastAsia="Times New Roman" w:hAnsi="Times New Roman" w:cs="Times New Roman"/>
          <w:b/>
          <w:i/>
          <w:sz w:val="28"/>
        </w:rPr>
      </w:pPr>
      <w:r>
        <w:rPr>
          <w:rFonts w:ascii="Times New Roman" w:eastAsia="Times New Roman" w:hAnsi="Times New Roman" w:cs="Times New Roman"/>
          <w:i/>
          <w:sz w:val="28"/>
        </w:rPr>
        <w:t xml:space="preserve">Таблица </w:t>
      </w:r>
      <w:r w:rsidR="003A5996">
        <w:rPr>
          <w:rFonts w:ascii="Times New Roman" w:eastAsia="Times New Roman" w:hAnsi="Times New Roman" w:cs="Times New Roman"/>
          <w:i/>
          <w:sz w:val="28"/>
        </w:rPr>
        <w:t>2.</w:t>
      </w:r>
      <w:r w:rsidR="003A5996">
        <w:rPr>
          <w:rFonts w:ascii="Times New Roman" w:eastAsia="Times New Roman" w:hAnsi="Times New Roman" w:cs="Times New Roman"/>
          <w:b/>
          <w:i/>
          <w:sz w:val="28"/>
        </w:rPr>
        <w:t xml:space="preserve"> Уровень</w:t>
      </w:r>
      <w:r>
        <w:rPr>
          <w:rFonts w:ascii="Times New Roman" w:eastAsia="Times New Roman" w:hAnsi="Times New Roman" w:cs="Times New Roman"/>
          <w:b/>
          <w:i/>
          <w:sz w:val="28"/>
        </w:rPr>
        <w:t xml:space="preserve"> освоения выпускниками Образовательной программы ДОУ  </w:t>
      </w:r>
    </w:p>
    <w:tbl>
      <w:tblPr>
        <w:tblW w:w="0" w:type="auto"/>
        <w:jc w:val="center"/>
        <w:tblCellMar>
          <w:left w:w="10" w:type="dxa"/>
          <w:right w:w="10" w:type="dxa"/>
        </w:tblCellMar>
        <w:tblLook w:val="0000" w:firstRow="0" w:lastRow="0" w:firstColumn="0" w:lastColumn="0" w:noHBand="0" w:noVBand="0"/>
      </w:tblPr>
      <w:tblGrid>
        <w:gridCol w:w="4277"/>
        <w:gridCol w:w="2194"/>
        <w:gridCol w:w="3100"/>
      </w:tblGrid>
      <w:tr w:rsidR="00E748F4">
        <w:trPr>
          <w:trHeight w:val="1"/>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Уровень овладения необходимыми навыками и умениями</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Кол-во детей</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Кол-во в %</w:t>
            </w:r>
          </w:p>
        </w:tc>
      </w:tr>
      <w:tr w:rsidR="00E748F4">
        <w:trPr>
          <w:trHeight w:val="1"/>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sz w:val="28"/>
              </w:rPr>
              <w:t>высокий</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280B7A">
            <w:pPr>
              <w:tabs>
                <w:tab w:val="left" w:pos="924"/>
                <w:tab w:val="center" w:pos="1399"/>
              </w:tabs>
              <w:ind w:firstLine="709"/>
              <w:jc w:val="center"/>
            </w:pPr>
            <w:r>
              <w:rPr>
                <w:rFonts w:ascii="Times New Roman" w:eastAsia="Times New Roman" w:hAnsi="Times New Roman" w:cs="Times New Roman"/>
                <w:sz w:val="28"/>
              </w:rPr>
              <w:t>3</w:t>
            </w:r>
            <w:r w:rsidR="00547E28">
              <w:rPr>
                <w:rFonts w:ascii="Times New Roman" w:eastAsia="Times New Roman" w:hAnsi="Times New Roman" w:cs="Times New Roman"/>
                <w:sz w:val="28"/>
              </w:rPr>
              <w:t xml:space="preserve"> чел.</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280B7A" w:rsidP="00280B7A">
            <w:r>
              <w:rPr>
                <w:rFonts w:ascii="Times New Roman" w:eastAsia="Times New Roman" w:hAnsi="Times New Roman" w:cs="Times New Roman"/>
                <w:sz w:val="28"/>
              </w:rPr>
              <w:t xml:space="preserve">                   37,5</w:t>
            </w:r>
            <w:r w:rsidR="00547E28">
              <w:rPr>
                <w:rFonts w:ascii="Times New Roman" w:eastAsia="Times New Roman" w:hAnsi="Times New Roman" w:cs="Times New Roman"/>
                <w:sz w:val="28"/>
              </w:rPr>
              <w:t>%</w:t>
            </w:r>
          </w:p>
        </w:tc>
      </w:tr>
      <w:tr w:rsidR="00E748F4">
        <w:trPr>
          <w:trHeight w:val="1"/>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sz w:val="28"/>
              </w:rPr>
              <w:t>средний</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Pr="00BA0723" w:rsidRDefault="00280B7A" w:rsidP="00280B7A">
            <w:pPr>
              <w:rPr>
                <w:rFonts w:ascii="Times New Roman" w:eastAsia="Calibri" w:hAnsi="Times New Roman" w:cs="Times New Roman"/>
                <w:sz w:val="28"/>
                <w:szCs w:val="28"/>
              </w:rPr>
            </w:pPr>
            <w:r>
              <w:rPr>
                <w:rFonts w:ascii="Times New Roman" w:eastAsia="Calibri" w:hAnsi="Times New Roman" w:cs="Times New Roman"/>
                <w:sz w:val="28"/>
                <w:szCs w:val="28"/>
              </w:rPr>
              <w:t xml:space="preserve">              5чел</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Pr="00BA0723" w:rsidRDefault="00280B7A" w:rsidP="00280B7A">
            <w:pPr>
              <w:tabs>
                <w:tab w:val="left" w:pos="604"/>
                <w:tab w:val="center" w:pos="1026"/>
              </w:tabs>
              <w:rPr>
                <w:rFonts w:ascii="Times New Roman" w:eastAsia="Calibri" w:hAnsi="Times New Roman" w:cs="Times New Roman"/>
                <w:sz w:val="28"/>
                <w:szCs w:val="28"/>
              </w:rPr>
            </w:pPr>
            <w:r>
              <w:rPr>
                <w:rFonts w:ascii="Times New Roman" w:eastAsia="Calibri" w:hAnsi="Times New Roman" w:cs="Times New Roman"/>
                <w:sz w:val="28"/>
                <w:szCs w:val="28"/>
              </w:rPr>
              <w:t xml:space="preserve">                  62,5%</w:t>
            </w:r>
          </w:p>
        </w:tc>
      </w:tr>
      <w:tr w:rsidR="00E748F4">
        <w:trPr>
          <w:trHeight w:val="1"/>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sz w:val="28"/>
              </w:rPr>
              <w:t>низкий</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Pr="00BA0723" w:rsidRDefault="00BA0723">
            <w:pPr>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Pr="00BA0723" w:rsidRDefault="00BA0723">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bl>
    <w:p w:rsidR="00E748F4" w:rsidRDefault="00E748F4">
      <w:pPr>
        <w:spacing w:after="0"/>
        <w:rPr>
          <w:rFonts w:ascii="Times New Roman" w:eastAsia="Times New Roman" w:hAnsi="Times New Roman" w:cs="Times New Roman"/>
          <w:i/>
          <w:sz w:val="28"/>
        </w:rPr>
      </w:pPr>
    </w:p>
    <w:p w:rsidR="00E748F4" w:rsidRDefault="00547E28">
      <w:pPr>
        <w:spacing w:after="0"/>
        <w:rPr>
          <w:rFonts w:ascii="Times New Roman" w:eastAsia="Times New Roman" w:hAnsi="Times New Roman" w:cs="Times New Roman"/>
          <w:b/>
          <w:i/>
          <w:sz w:val="28"/>
        </w:rPr>
      </w:pPr>
      <w:r>
        <w:rPr>
          <w:rFonts w:ascii="Times New Roman" w:eastAsia="Times New Roman" w:hAnsi="Times New Roman" w:cs="Times New Roman"/>
          <w:i/>
          <w:sz w:val="28"/>
        </w:rPr>
        <w:t xml:space="preserve">                                      Диаграмма 1. </w:t>
      </w:r>
      <w:r>
        <w:rPr>
          <w:rFonts w:ascii="Times New Roman" w:eastAsia="Times New Roman" w:hAnsi="Times New Roman" w:cs="Times New Roman"/>
          <w:b/>
          <w:i/>
          <w:sz w:val="28"/>
        </w:rPr>
        <w:t>Уровень освоения выпускниками</w:t>
      </w:r>
    </w:p>
    <w:p w:rsidR="00E748F4" w:rsidRDefault="00547E28">
      <w:pPr>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Образовательной программы ДОУ.</w:t>
      </w:r>
    </w:p>
    <w:p w:rsidR="00E748F4" w:rsidRDefault="003A5996" w:rsidP="003A5996">
      <w:pPr>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Анализ динамики</w:t>
      </w:r>
      <w:r w:rsidR="00547E28">
        <w:rPr>
          <w:rFonts w:ascii="Times New Roman" w:eastAsia="Times New Roman" w:hAnsi="Times New Roman" w:cs="Times New Roman"/>
          <w:sz w:val="28"/>
        </w:rPr>
        <w:t xml:space="preserve"> освоения программного материала показал, что материал усвоен в основном на среднем уровне. </w:t>
      </w:r>
    </w:p>
    <w:p w:rsidR="00E748F4" w:rsidRDefault="00547E28" w:rsidP="003A5996">
      <w:pPr>
        <w:spacing w:before="100" w:after="10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Охрана и укрепление здоровья детей (развитие здоровьесберегающих технологий и среды в </w:t>
      </w:r>
      <w:r w:rsidR="003A5996">
        <w:rPr>
          <w:rFonts w:ascii="Times New Roman" w:eastAsia="Times New Roman" w:hAnsi="Times New Roman" w:cs="Times New Roman"/>
          <w:b/>
          <w:i/>
          <w:color w:val="000000"/>
          <w:sz w:val="28"/>
        </w:rPr>
        <w:t>ДОУ, мероприятия</w:t>
      </w:r>
      <w:r>
        <w:rPr>
          <w:rFonts w:ascii="Times New Roman" w:eastAsia="Times New Roman" w:hAnsi="Times New Roman" w:cs="Times New Roman"/>
          <w:b/>
          <w:i/>
          <w:color w:val="000000"/>
          <w:sz w:val="28"/>
        </w:rPr>
        <w:t xml:space="preserve"> и программы, направленные на у</w:t>
      </w:r>
      <w:r w:rsidR="00E734D7">
        <w:rPr>
          <w:rFonts w:ascii="Times New Roman" w:eastAsia="Times New Roman" w:hAnsi="Times New Roman" w:cs="Times New Roman"/>
          <w:b/>
          <w:i/>
          <w:color w:val="000000"/>
          <w:sz w:val="28"/>
        </w:rPr>
        <w:t>крепление здоровья детей</w:t>
      </w:r>
      <w:r>
        <w:rPr>
          <w:rFonts w:ascii="Times New Roman" w:eastAsia="Times New Roman" w:hAnsi="Times New Roman" w:cs="Times New Roman"/>
          <w:b/>
          <w:i/>
          <w:color w:val="000000"/>
          <w:sz w:val="28"/>
        </w:rPr>
        <w:t>).</w:t>
      </w:r>
    </w:p>
    <w:p w:rsidR="00E748F4" w:rsidRDefault="00547E28" w:rsidP="003A5996">
      <w:pPr>
        <w:tabs>
          <w:tab w:val="left" w:pos="0"/>
        </w:tabs>
        <w:spacing w:before="100" w:after="24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дошкольной организации проводится постоянная работа по укреплению здоровья детей, закаливанию организма и совершенствованию его функций. </w:t>
      </w:r>
    </w:p>
    <w:p w:rsidR="00E748F4" w:rsidRDefault="00547E28" w:rsidP="003A5996">
      <w:pPr>
        <w:spacing w:after="0"/>
        <w:jc w:val="both"/>
        <w:rPr>
          <w:rFonts w:ascii="Times New Roman" w:eastAsia="Times New Roman" w:hAnsi="Times New Roman" w:cs="Times New Roman"/>
          <w:b/>
          <w:sz w:val="28"/>
        </w:rPr>
      </w:pPr>
      <w:r>
        <w:rPr>
          <w:rFonts w:ascii="Times New Roman" w:eastAsia="Times New Roman" w:hAnsi="Times New Roman" w:cs="Times New Roman"/>
          <w:i/>
          <w:sz w:val="28"/>
        </w:rPr>
        <w:t xml:space="preserve"> </w:t>
      </w:r>
      <w:r>
        <w:rPr>
          <w:rFonts w:ascii="Times New Roman" w:eastAsia="Times New Roman" w:hAnsi="Times New Roman" w:cs="Times New Roman"/>
          <w:b/>
          <w:i/>
          <w:sz w:val="28"/>
        </w:rPr>
        <w:t xml:space="preserve">Цели физкультурно - оздоровительной работы: </w:t>
      </w:r>
    </w:p>
    <w:p w:rsidR="00E748F4" w:rsidRDefault="00547E28">
      <w:pPr>
        <w:spacing w:after="0"/>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Улучшить оздоровительный потенциал детского сада. </w:t>
      </w:r>
    </w:p>
    <w:p w:rsidR="00E748F4" w:rsidRDefault="00547E28">
      <w:pPr>
        <w:spacing w:after="0"/>
        <w:ind w:left="142"/>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Совершенствовать здоровьесберегающую деятельность детского сада.</w:t>
      </w:r>
    </w:p>
    <w:p w:rsidR="00E748F4" w:rsidRDefault="00547E28">
      <w:pPr>
        <w:ind w:left="14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Повысить эффективность здоровьесберегающей деятельности детского сада.</w:t>
      </w:r>
    </w:p>
    <w:p w:rsidR="00BA0723" w:rsidRDefault="00BA0723">
      <w:pPr>
        <w:spacing w:after="0"/>
        <w:ind w:left="142"/>
        <w:jc w:val="both"/>
        <w:rPr>
          <w:rFonts w:ascii="Times New Roman" w:eastAsia="Times New Roman" w:hAnsi="Times New Roman" w:cs="Times New Roman"/>
          <w:b/>
          <w:i/>
          <w:sz w:val="28"/>
        </w:rPr>
      </w:pPr>
    </w:p>
    <w:p w:rsidR="00E748F4" w:rsidRDefault="00547E28">
      <w:pPr>
        <w:spacing w:after="0"/>
        <w:ind w:left="142"/>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Задачи:</w:t>
      </w:r>
    </w:p>
    <w:p w:rsidR="00E748F4" w:rsidRDefault="00547E28">
      <w:pPr>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1. Совершенствовать здоровьесберегающую инфраструктуру детского сада.</w:t>
      </w:r>
    </w:p>
    <w:p w:rsidR="00E748F4" w:rsidRDefault="00547E28">
      <w:pPr>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2. Рационально организовывать образовательный процесс в детском саду.</w:t>
      </w:r>
    </w:p>
    <w:p w:rsidR="00E748F4" w:rsidRDefault="00547E28">
      <w:pPr>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3. Совершенствовать физкультурно-оздоровительную работу в детском саду.</w:t>
      </w:r>
    </w:p>
    <w:p w:rsidR="00E748F4" w:rsidRDefault="00547E28">
      <w:pPr>
        <w:tabs>
          <w:tab w:val="left" w:pos="567"/>
        </w:tabs>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4.Организовать просветительско-воспитательную работу с педагогами и родителями.</w:t>
      </w:r>
    </w:p>
    <w:p w:rsidR="00E748F4" w:rsidRDefault="00547E28">
      <w:pPr>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5. Участвовать в акциях по здоровьесбережению.</w:t>
      </w:r>
    </w:p>
    <w:p w:rsidR="00E748F4" w:rsidRDefault="00547E28">
      <w:pPr>
        <w:spacing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6. Организовать помощь детям при подготовке к обучению в школе в рамках физического развития.</w:t>
      </w:r>
    </w:p>
    <w:p w:rsidR="00E748F4" w:rsidRDefault="00547E28">
      <w:pPr>
        <w:spacing w:after="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Здоровьесберегающие технологии в МБДОУ д/с №8 «Ромашка» нацелены на: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обеспечение высокого уровня здоровья воспитанников детского дошкольного учреждения и формирование валеологической культуры поведения в быту;</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совокупность разумного отношения ребёнка к здоровью и жизни человека;</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знания о здоровье и умения оберегать, поддерживать и сохранять его;</w:t>
      </w:r>
    </w:p>
    <w:p w:rsidR="00E748F4" w:rsidRDefault="00BA0723">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547E28">
        <w:rPr>
          <w:rFonts w:ascii="Times New Roman" w:eastAsia="Times New Roman" w:hAnsi="Times New Roman" w:cs="Times New Roman"/>
          <w:color w:val="000000"/>
          <w:sz w:val="28"/>
        </w:rPr>
        <w:t>валеологическую компетентность, позволяющую дошкольнику самостоятельно и</w:t>
      </w:r>
      <w:r>
        <w:rPr>
          <w:rFonts w:ascii="Times New Roman" w:eastAsia="Times New Roman" w:hAnsi="Times New Roman" w:cs="Times New Roman"/>
          <w:color w:val="000000"/>
          <w:sz w:val="28"/>
        </w:rPr>
        <w:t xml:space="preserve"> </w:t>
      </w:r>
      <w:r w:rsidR="00547E28">
        <w:rPr>
          <w:rFonts w:ascii="Times New Roman" w:eastAsia="Times New Roman" w:hAnsi="Times New Roman" w:cs="Times New Roman"/>
          <w:color w:val="000000"/>
          <w:sz w:val="28"/>
        </w:rPr>
        <w:t>эффективно решать задачи здорового образа жизни и безопасного поведения, а</w:t>
      </w:r>
      <w:r>
        <w:rPr>
          <w:rFonts w:ascii="Times New Roman" w:eastAsia="Times New Roman" w:hAnsi="Times New Roman" w:cs="Times New Roman"/>
          <w:color w:val="000000"/>
          <w:sz w:val="28"/>
        </w:rPr>
        <w:t xml:space="preserve"> </w:t>
      </w:r>
      <w:r w:rsidR="00547E28">
        <w:rPr>
          <w:rFonts w:ascii="Times New Roman" w:eastAsia="Times New Roman" w:hAnsi="Times New Roman" w:cs="Times New Roman"/>
          <w:color w:val="000000"/>
          <w:sz w:val="28"/>
        </w:rPr>
        <w:t>также задачи, связанные с оказанием элементарной медицинской помощи;</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валеологическое просвещение родителей и становление культуры здоровья</w:t>
      </w:r>
    </w:p>
    <w:p w:rsidR="00E748F4" w:rsidRDefault="00547E28" w:rsidP="00E3385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педагогического коллектива. </w:t>
      </w:r>
    </w:p>
    <w:p w:rsidR="00E748F4" w:rsidRDefault="00547E28">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ДОУ ведётся профилактическая, противоэпидемиологическая, санитарно-просветительская работа согласно утверждённому плану физкультурно-оздоровительной работы. Для эффективного осуществления физкультурно -оздоровительной работы с детьми в ДОУ созданы необходимые условия.</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Пространственная организация среды детского сада и групп соответствуют требованиям техники безопасности, санитарно - гигиеническим нормам, физиологии детей.</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течение года выполняется оздоровительная работа, включающая в себя ряд мероприятий, таких как организация адаптационного периода для вновь поступивших и ослабленных детей, соблюдение утреннего фильтра, мягкое приучение ребёнка к установленному режиму, постепенный переход к закаливающим процедурам, приучение к правилам личной гигиены. </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 руководством воспитателей осуществляется комплекс закаливающих процедур с использованием природных факторов: воздуха, солнца, воды, с учётом состояния здоровья детей и местных условий. При проведении закаливающих мероприятий осуществляется </w:t>
      </w:r>
      <w:r>
        <w:rPr>
          <w:rFonts w:ascii="Times New Roman" w:eastAsia="Times New Roman" w:hAnsi="Times New Roman" w:cs="Times New Roman"/>
          <w:color w:val="000000"/>
          <w:sz w:val="28"/>
        </w:rPr>
        <w:lastRenderedPageBreak/>
        <w:t>дифференцированный подход к детям, учитываются их индивидуальные возможности.</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течение всего дня, во всех режимных моментах воспитатели уделяют внимание на выработку у детей правильной осанки. В помещении обеспечивается оптимальный температурный режим, регулярное проветривание; дети находятся в помещении в облегчённой одежде. </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Дети прибывают на воздухе в соответствии с режимом дня. Оптимальный двигательный режим - это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Ежедневно с детьми проводится утренняя гимнастика. </w:t>
      </w:r>
    </w:p>
    <w:p w:rsidR="00E748F4" w:rsidRDefault="00547E28">
      <w:pPr>
        <w:spacing w:before="100"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Организация специализированной помощи детям. </w:t>
      </w:r>
    </w:p>
    <w:p w:rsidR="00E748F4" w:rsidRDefault="00547E28">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В нашем дошкольном учреждении модель коррекционно-развивающей деятельности представляет собой целостную систему, где старший воспитатель, являясь координатором взаимодействия, осуществляет методическое сопровождение как через учителя-логопеда и педагога-психолога, так и непосредственно взаимодействуя с педагогами. </w:t>
      </w:r>
    </w:p>
    <w:p w:rsidR="00E748F4" w:rsidRDefault="00547E28">
      <w:pPr>
        <w:spacing w:after="0" w:line="240" w:lineRule="auto"/>
        <w:ind w:right="74"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модели коррекционно-развивающей деятельности состоит в организации воспитательно-образовательной деятельности образовательного учреждения как системы, включающей диагностический, коррекционно-развивающий и профилактический аспекты, обеспечивающие нормальный уровень интеллектуального и психического развития ребёнка с особыми образовательными потребностями.</w:t>
      </w:r>
    </w:p>
    <w:p w:rsidR="00E748F4" w:rsidRDefault="00547E28">
      <w:pPr>
        <w:spacing w:after="0" w:line="240" w:lineRule="auto"/>
        <w:ind w:right="74"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Работа включает в себя психолого-педагогическое обследование ребёнка, выявление его индивидуальных особенностей развития и потенциальных возможностей в целях разработки индивидуальных программ коррекционного обучения; планирование и проведение подгрупповой и индивидуальной коррекционно-развивающей деятельности; анализ динамики развития каждого ребёнка в процессе коррекционно-развивающей деятельности; консультации педагогических работников и родителей о применении специальных методов и технологий коррекционно-развивающей работы, участие в подготовке и проведении педагогических мероприятий.</w:t>
      </w:r>
    </w:p>
    <w:p w:rsidR="00E748F4" w:rsidRDefault="00547E28">
      <w:pPr>
        <w:ind w:right="74"/>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Работа учителя - логопеда.</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Диагностика.</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Коррекционные занятия.</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Просветительская работа и профессиональное консультирование среди педагогов</w:t>
      </w:r>
    </w:p>
    <w:p w:rsidR="00E748F4" w:rsidRDefault="00547E28">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 родителей.</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Наличие логопедического кабинета в нашем ДОУ решает одну из задач ФГОС ДО - обеспечение равных стартовых возможностей для полноценного развития каждого ребёнка в период дошкольного детства независимо от </w:t>
      </w:r>
      <w:r>
        <w:rPr>
          <w:rFonts w:ascii="Times New Roman" w:eastAsia="Times New Roman" w:hAnsi="Times New Roman" w:cs="Times New Roman"/>
          <w:sz w:val="28"/>
        </w:rPr>
        <w:lastRenderedPageBreak/>
        <w:t xml:space="preserve">места жительства, пола, нации, языка, социального статуса, психофизических и других особенностей детей. Всем нуждающимся детям с нарушением речи была предоставлена возможность коррекции на специальных индивидуальных и групповых занятиях, проводимых учителем – логопедом Миразизовой О.В. Занятия, проводимые в течение года, помогали детям в освоении правильного произношения, грамоты, в обогащении словарного запаса, обучении рассказыванию, умению мыслить, что является необходимым условием успешного обучения в школе. </w:t>
      </w:r>
    </w:p>
    <w:p w:rsidR="00E748F4" w:rsidRDefault="00280B7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2020</w:t>
      </w:r>
      <w:r w:rsidR="00547E28">
        <w:rPr>
          <w:rFonts w:ascii="Times New Roman" w:eastAsia="Times New Roman" w:hAnsi="Times New Roman" w:cs="Times New Roman"/>
          <w:sz w:val="28"/>
        </w:rPr>
        <w:t xml:space="preserve"> учебном году на логопе</w:t>
      </w:r>
      <w:r w:rsidR="005E57F5">
        <w:rPr>
          <w:rFonts w:ascii="Times New Roman" w:eastAsia="Times New Roman" w:hAnsi="Times New Roman" w:cs="Times New Roman"/>
          <w:sz w:val="28"/>
        </w:rPr>
        <w:t>дический пункт было зачислено 22</w:t>
      </w:r>
      <w:r w:rsidR="00547E28">
        <w:rPr>
          <w:rFonts w:ascii="Times New Roman" w:eastAsia="Times New Roman" w:hAnsi="Times New Roman" w:cs="Times New Roman"/>
          <w:sz w:val="28"/>
        </w:rPr>
        <w:t xml:space="preserve"> воспитанников   с нарушениями речи. В течение года проводилась коррекционная, профилактическая работа с детьми, просветительская работа с родителями и на конец учебного года выпущено: </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 н</w:t>
      </w:r>
      <w:r w:rsidR="00280B7A">
        <w:rPr>
          <w:rFonts w:ascii="Times New Roman" w:eastAsia="Times New Roman" w:hAnsi="Times New Roman" w:cs="Times New Roman"/>
          <w:sz w:val="28"/>
        </w:rPr>
        <w:t>ормальным звукопроизношением - 12</w:t>
      </w:r>
      <w:r>
        <w:rPr>
          <w:rFonts w:ascii="Times New Roman" w:eastAsia="Times New Roman" w:hAnsi="Times New Roman" w:cs="Times New Roman"/>
          <w:sz w:val="28"/>
        </w:rPr>
        <w:t xml:space="preserve"> чел.- это дети с фонематическими нарушениями;</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 ОНР 1 уровня, ОНР 2 уровня и ОНР 3 </w:t>
      </w:r>
      <w:r w:rsidR="00280B7A">
        <w:rPr>
          <w:rFonts w:ascii="Times New Roman" w:eastAsia="Times New Roman" w:hAnsi="Times New Roman" w:cs="Times New Roman"/>
          <w:sz w:val="28"/>
        </w:rPr>
        <w:t>уровня с исправленной речью – 5</w:t>
      </w:r>
      <w:r>
        <w:rPr>
          <w:rFonts w:ascii="Times New Roman" w:eastAsia="Times New Roman" w:hAnsi="Times New Roman" w:cs="Times New Roman"/>
          <w:sz w:val="28"/>
        </w:rPr>
        <w:t xml:space="preserve"> чел.,</w:t>
      </w:r>
    </w:p>
    <w:p w:rsidR="00E748F4" w:rsidRDefault="00547E28">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знач</w:t>
      </w:r>
      <w:r w:rsidR="00280B7A">
        <w:rPr>
          <w:rFonts w:ascii="Times New Roman" w:eastAsia="Times New Roman" w:hAnsi="Times New Roman" w:cs="Times New Roman"/>
          <w:sz w:val="28"/>
        </w:rPr>
        <w:t>ительные</w:t>
      </w:r>
      <w:r w:rsidR="005E57F5">
        <w:rPr>
          <w:rFonts w:ascii="Times New Roman" w:eastAsia="Times New Roman" w:hAnsi="Times New Roman" w:cs="Times New Roman"/>
          <w:sz w:val="28"/>
        </w:rPr>
        <w:t xml:space="preserve"> улучшения у 5</w:t>
      </w:r>
      <w:r>
        <w:rPr>
          <w:rFonts w:ascii="Times New Roman" w:eastAsia="Times New Roman" w:hAnsi="Times New Roman" w:cs="Times New Roman"/>
          <w:sz w:val="28"/>
        </w:rPr>
        <w:t xml:space="preserve"> детей, которые оставлены для продолжения занятий.</w:t>
      </w:r>
    </w:p>
    <w:p w:rsidR="00E748F4" w:rsidRDefault="00547E28">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Работа педагога - психолога.                       </w:t>
      </w:r>
    </w:p>
    <w:p w:rsidR="00E748F4" w:rsidRDefault="00547E28">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sz w:val="28"/>
        </w:rPr>
        <w:t>1. Диагностика.</w:t>
      </w:r>
    </w:p>
    <w:p w:rsidR="00E748F4" w:rsidRDefault="00547E28">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sz w:val="28"/>
        </w:rPr>
        <w:t>2. Коррекционные занятия.</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Просветительская работа и профессиональное консультирование среди педагогов</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 родителей.</w:t>
      </w:r>
    </w:p>
    <w:p w:rsidR="00E748F4" w:rsidRDefault="00280B7A">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мае 2020 года обследованы 71 дошкольник</w:t>
      </w:r>
      <w:r w:rsidR="00547E28">
        <w:rPr>
          <w:rFonts w:ascii="Times New Roman" w:eastAsia="Times New Roman" w:hAnsi="Times New Roman" w:cs="Times New Roman"/>
          <w:sz w:val="28"/>
        </w:rPr>
        <w:t xml:space="preserve">, из них психологическое здоровье в норме у 85,9% детей, психологические отклонения имеют 14,1%. Зачислено на психологический пункт 10 воспитанников, нуждающихся в психологическом сопровождении. В первую очередь оказывалась помощь старшим дошкольникам с нарушениями, которые бы препятствовали их успешному включению в процесс школьного обучения. Коррекционно-развивающие занятия носили индивидуальный  или групповой характер и были направлены на формирование психологической готовности детей к школьному обучению. На конец учебного года воспитанники  показали значительные улучшения и полностью готовы к обучению в школе. </w:t>
      </w:r>
    </w:p>
    <w:p w:rsidR="00E748F4" w:rsidRDefault="00547E28">
      <w:pPr>
        <w:spacing w:before="100"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Преемственность образовательных программ и программ начального общего образования, взаимодействие с учреждениями общего образования.</w:t>
      </w:r>
    </w:p>
    <w:p w:rsidR="00E748F4" w:rsidRDefault="00547E28">
      <w:pPr>
        <w:spacing w:after="0" w:line="240" w:lineRule="auto"/>
        <w:ind w:firstLine="70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вопросе взаимодействия со школой наше учреждение испытывает затруднения, т.к. школы в нашем селе нет.  ДОУ посещают дети х. Староротовка, п. Матвеев – Курган, с. Сад – База. Выпускники нашего детского сада идут учиться во все школы п. Матвеев – Курган и по месту жительства. Поэтому поддерживать связь со школой и отслеживать качество знаний очень трудно. Об успеваемости своих воспитанников мы узнаём со </w:t>
      </w:r>
      <w:r>
        <w:rPr>
          <w:rFonts w:ascii="Times New Roman" w:eastAsia="Times New Roman" w:hAnsi="Times New Roman" w:cs="Times New Roman"/>
          <w:color w:val="000000"/>
          <w:sz w:val="28"/>
        </w:rPr>
        <w:lastRenderedPageBreak/>
        <w:t>слов родителей. Все дети программный материал усваивают. Отстающих или неуспевающих нет.</w:t>
      </w:r>
    </w:p>
    <w:p w:rsidR="00E748F4" w:rsidRDefault="00E748F4">
      <w:pPr>
        <w:spacing w:after="0" w:line="240" w:lineRule="auto"/>
        <w:rPr>
          <w:rFonts w:ascii="Times New Roman" w:eastAsia="Times New Roman" w:hAnsi="Times New Roman" w:cs="Times New Roman"/>
          <w:color w:val="000000"/>
          <w:sz w:val="28"/>
        </w:rPr>
      </w:pPr>
    </w:p>
    <w:p w:rsidR="00BA0723" w:rsidRDefault="00BA0723">
      <w:pPr>
        <w:spacing w:after="0" w:line="240" w:lineRule="auto"/>
        <w:jc w:val="center"/>
        <w:rPr>
          <w:rFonts w:ascii="Times New Roman" w:eastAsia="Times New Roman" w:hAnsi="Times New Roman" w:cs="Times New Roman"/>
          <w:b/>
          <w:i/>
          <w:color w:val="000000"/>
          <w:sz w:val="28"/>
        </w:rPr>
      </w:pPr>
    </w:p>
    <w:p w:rsidR="00E748F4" w:rsidRDefault="00547E28">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Основные формы работы с родителями (законными представителями).</w:t>
      </w:r>
    </w:p>
    <w:p w:rsidR="00E748F4" w:rsidRDefault="00547E28">
      <w:pPr>
        <w:tabs>
          <w:tab w:val="left" w:pos="180"/>
          <w:tab w:val="center" w:pos="4677"/>
        </w:tabs>
        <w:spacing w:line="240" w:lineRule="auto"/>
        <w:jc w:val="both"/>
        <w:rPr>
          <w:rFonts w:ascii="Times New Roman" w:eastAsia="Times New Roman" w:hAnsi="Times New Roman" w:cs="Times New Roman"/>
          <w:sz w:val="28"/>
        </w:rPr>
      </w:pPr>
      <w:r>
        <w:rPr>
          <w:rFonts w:ascii="Times New Roman" w:eastAsia="Times New Roman" w:hAnsi="Times New Roman" w:cs="Times New Roman"/>
          <w:b/>
          <w:i/>
          <w:color w:val="000000"/>
          <w:sz w:val="28"/>
        </w:rPr>
        <w:tab/>
        <w:t xml:space="preserve">     </w:t>
      </w:r>
      <w:r>
        <w:rPr>
          <w:rFonts w:ascii="Times New Roman" w:eastAsia="Times New Roman" w:hAnsi="Times New Roman" w:cs="Times New Roman"/>
          <w:sz w:val="28"/>
        </w:rPr>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определённая система взаимодействия с родителями, взаимопонимание и сотрудничество. Характеристика семей воспитанников ДОУ представлена в таблице. </w:t>
      </w:r>
    </w:p>
    <w:p w:rsidR="00E748F4" w:rsidRDefault="00547E28">
      <w:pPr>
        <w:tabs>
          <w:tab w:val="left" w:pos="180"/>
          <w:tab w:val="center" w:pos="4677"/>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Таблица 3. </w:t>
      </w:r>
      <w:r>
        <w:rPr>
          <w:rFonts w:ascii="Times New Roman" w:eastAsia="Times New Roman" w:hAnsi="Times New Roman" w:cs="Times New Roman"/>
          <w:b/>
          <w:i/>
          <w:sz w:val="28"/>
        </w:rPr>
        <w:t>Характеристика семей воспитанников (человек).</w:t>
      </w:r>
    </w:p>
    <w:tbl>
      <w:tblPr>
        <w:tblW w:w="0" w:type="auto"/>
        <w:jc w:val="center"/>
        <w:tblCellMar>
          <w:left w:w="10" w:type="dxa"/>
          <w:right w:w="10" w:type="dxa"/>
        </w:tblCellMar>
        <w:tblLook w:val="0000" w:firstRow="0" w:lastRow="0" w:firstColumn="0" w:lastColumn="0" w:noHBand="0" w:noVBand="0"/>
      </w:tblPr>
      <w:tblGrid>
        <w:gridCol w:w="2486"/>
        <w:gridCol w:w="1189"/>
        <w:gridCol w:w="1272"/>
        <w:gridCol w:w="1150"/>
        <w:gridCol w:w="1301"/>
        <w:gridCol w:w="959"/>
      </w:tblGrid>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Наименование показателя</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Группа раннего возраста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Младшая  группа</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Средняя  группа</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Старше-Подготов. группа</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Всего</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Родителей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16</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31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31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50</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128</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Семей: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rPr>
                <w:rFonts w:ascii="Calibri" w:eastAsia="Calibri" w:hAnsi="Calibri" w:cs="Calibri"/>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rPr>
                <w:rFonts w:ascii="Calibri" w:eastAsia="Calibri" w:hAnsi="Calibri" w:cs="Calibri"/>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rPr>
                <w:rFonts w:ascii="Calibri" w:eastAsia="Calibri" w:hAnsi="Calibri" w:cs="Calibri"/>
              </w:rPr>
            </w:pP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280B7A">
            <w:pPr>
              <w:jc w:val="center"/>
              <w:rPr>
                <w:rFonts w:ascii="Calibri" w:eastAsia="Calibri" w:hAnsi="Calibri" w:cs="Calibri"/>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rPr>
                <w:rFonts w:ascii="Calibri" w:eastAsia="Calibri" w:hAnsi="Calibri" w:cs="Calibri"/>
              </w:rPr>
            </w:pP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 xml:space="preserve">          -полных</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6</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13</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15</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23</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57</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 xml:space="preserve">          -неполных</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4</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5</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190818">
            <w:pPr>
              <w:jc w:val="center"/>
            </w:pPr>
            <w:r>
              <w:rPr>
                <w:rFonts w:ascii="Times New Roman" w:eastAsia="Times New Roman" w:hAnsi="Times New Roman" w:cs="Times New Roman"/>
                <w:b/>
                <w:color w:val="000000"/>
                <w:sz w:val="24"/>
              </w:rPr>
              <w:t>11</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Высшее образование</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3</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9</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11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190818">
            <w:pPr>
              <w:jc w:val="center"/>
            </w:pPr>
            <w:r>
              <w:rPr>
                <w:rFonts w:ascii="Times New Roman" w:eastAsia="Times New Roman" w:hAnsi="Times New Roman" w:cs="Times New Roman"/>
                <w:b/>
                <w:color w:val="000000"/>
                <w:sz w:val="24"/>
              </w:rPr>
              <w:t>16</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39</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Среднее образование</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190818">
            <w:pPr>
              <w:jc w:val="center"/>
            </w:pPr>
            <w:r>
              <w:rPr>
                <w:rFonts w:ascii="Times New Roman" w:eastAsia="Times New Roman" w:hAnsi="Times New Roman" w:cs="Times New Roman"/>
                <w:b/>
                <w:color w:val="000000"/>
                <w:sz w:val="24"/>
              </w:rPr>
              <w:t>8</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190818">
            <w:pPr>
              <w:jc w:val="center"/>
            </w:pPr>
            <w:r>
              <w:rPr>
                <w:rFonts w:ascii="Times New Roman" w:eastAsia="Times New Roman" w:hAnsi="Times New Roman" w:cs="Times New Roman"/>
                <w:b/>
                <w:color w:val="000000"/>
                <w:sz w:val="24"/>
              </w:rPr>
              <w:t>13</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190818">
            <w:pPr>
              <w:jc w:val="center"/>
            </w:pPr>
            <w:r>
              <w:rPr>
                <w:rFonts w:ascii="Times New Roman" w:eastAsia="Times New Roman" w:hAnsi="Times New Roman" w:cs="Times New Roman"/>
                <w:b/>
                <w:color w:val="000000"/>
                <w:sz w:val="24"/>
              </w:rPr>
              <w:t>7</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190818">
            <w:pPr>
              <w:jc w:val="center"/>
            </w:pPr>
            <w:r>
              <w:rPr>
                <w:rFonts w:ascii="Times New Roman" w:eastAsia="Times New Roman" w:hAnsi="Times New Roman" w:cs="Times New Roman"/>
                <w:b/>
                <w:color w:val="000000"/>
                <w:sz w:val="24"/>
              </w:rPr>
              <w:t>16</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190818">
            <w:pPr>
              <w:jc w:val="center"/>
            </w:pPr>
            <w:r>
              <w:rPr>
                <w:rFonts w:ascii="Times New Roman" w:eastAsia="Times New Roman" w:hAnsi="Times New Roman" w:cs="Times New Roman"/>
                <w:b/>
                <w:color w:val="000000"/>
                <w:sz w:val="24"/>
              </w:rPr>
              <w:t>44</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Без образования</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0</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190818">
            <w:pPr>
              <w:jc w:val="center"/>
            </w:pPr>
            <w:r>
              <w:rPr>
                <w:rFonts w:ascii="Times New Roman" w:eastAsia="Times New Roman" w:hAnsi="Times New Roman" w:cs="Times New Roman"/>
                <w:b/>
                <w:color w:val="000000"/>
                <w:sz w:val="24"/>
              </w:rPr>
              <w:t>0</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Неработающие</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5</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8</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8</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4</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31</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Служащие</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190818">
            <w:pPr>
              <w:jc w:val="center"/>
            </w:pPr>
            <w:r>
              <w:rPr>
                <w:rFonts w:ascii="Times New Roman" w:eastAsia="Times New Roman" w:hAnsi="Times New Roman" w:cs="Times New Roman"/>
                <w:b/>
                <w:color w:val="000000"/>
                <w:sz w:val="24"/>
              </w:rPr>
              <w:t>9</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4</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190818">
            <w:pPr>
              <w:jc w:val="center"/>
            </w:pPr>
            <w:r>
              <w:rPr>
                <w:rFonts w:ascii="Times New Roman" w:eastAsia="Times New Roman" w:hAnsi="Times New Roman" w:cs="Times New Roman"/>
                <w:b/>
                <w:color w:val="000000"/>
                <w:sz w:val="24"/>
              </w:rPr>
              <w:t>7</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190818">
            <w:pPr>
              <w:jc w:val="center"/>
            </w:pPr>
            <w:r>
              <w:rPr>
                <w:rFonts w:ascii="Times New Roman" w:eastAsia="Times New Roman" w:hAnsi="Times New Roman" w:cs="Times New Roman"/>
                <w:b/>
                <w:color w:val="000000"/>
                <w:sz w:val="24"/>
              </w:rPr>
              <w:t>20</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Специалисты</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2</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190818">
            <w:pPr>
              <w:jc w:val="center"/>
            </w:pPr>
            <w:r>
              <w:rPr>
                <w:rFonts w:ascii="Times New Roman" w:eastAsia="Times New Roman" w:hAnsi="Times New Roman" w:cs="Times New Roman"/>
                <w:b/>
                <w:color w:val="000000"/>
                <w:sz w:val="24"/>
              </w:rPr>
              <w:t>4</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Рабочие</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8</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13</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10</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190818">
            <w:pPr>
              <w:jc w:val="center"/>
            </w:pPr>
            <w:r>
              <w:rPr>
                <w:rFonts w:ascii="Times New Roman" w:eastAsia="Times New Roman" w:hAnsi="Times New Roman" w:cs="Times New Roman"/>
                <w:b/>
                <w:color w:val="000000"/>
                <w:sz w:val="24"/>
              </w:rPr>
              <w:t>28</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59</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ИП</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3</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8</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190818">
            <w:pPr>
              <w:jc w:val="center"/>
            </w:pPr>
            <w:r>
              <w:rPr>
                <w:rFonts w:ascii="Times New Roman" w:eastAsia="Times New Roman" w:hAnsi="Times New Roman" w:cs="Times New Roman"/>
                <w:b/>
                <w:color w:val="000000"/>
                <w:sz w:val="24"/>
              </w:rPr>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14</w:t>
            </w:r>
          </w:p>
        </w:tc>
      </w:tr>
    </w:tbl>
    <w:p w:rsidR="00E748F4" w:rsidRDefault="00547E28">
      <w:pPr>
        <w:tabs>
          <w:tab w:val="left" w:pos="10380"/>
          <w:tab w:val="left" w:pos="12000"/>
        </w:tabs>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с семьями воспитанников;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с будущими родителями.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Задачи</w:t>
      </w:r>
      <w:r>
        <w:rPr>
          <w:rFonts w:ascii="Times New Roman" w:eastAsia="Times New Roman" w:hAnsi="Times New Roman" w:cs="Times New Roman"/>
          <w:color w:val="000000"/>
          <w:sz w:val="28"/>
        </w:rPr>
        <w:t xml:space="preserve">: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 Формирование психолого - педагогических знаний родителей.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2. Приобщение родителей к участию в жизни ДОУ.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3. Оказание помощи семьям воспитанников в развитии, воспитании и обучении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детей.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4. Изучение и пропаганда лучшего семейного опыта. </w:t>
      </w:r>
    </w:p>
    <w:p w:rsidR="00E748F4" w:rsidRDefault="00E748F4">
      <w:pPr>
        <w:spacing w:after="0"/>
        <w:jc w:val="both"/>
        <w:rPr>
          <w:rFonts w:ascii="Times New Roman" w:eastAsia="Times New Roman" w:hAnsi="Times New Roman" w:cs="Times New Roman"/>
          <w:b/>
          <w:color w:val="000000"/>
          <w:sz w:val="28"/>
        </w:rPr>
      </w:pPr>
    </w:p>
    <w:p w:rsidR="00E748F4" w:rsidRDefault="00547E28">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Система взаимодействия с родителями включает: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ознакомление родителей с результатами работы ДОУ на общих родительских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собраниях, анализом участия родительской  общественности в жизни ДОУ;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ознакомление родителей с содержанием работы ДОУ, направленной на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физическое, психическое и социальное развитие  ребёнка;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участие в составлении планов: спортивных и культурно-массовых мероприятий, </w:t>
      </w:r>
    </w:p>
    <w:p w:rsidR="00E748F4" w:rsidRDefault="00547E28">
      <w:pPr>
        <w:tabs>
          <w:tab w:val="left" w:pos="588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работы родительского комитета; </w:t>
      </w:r>
      <w:r>
        <w:rPr>
          <w:rFonts w:ascii="Times New Roman" w:eastAsia="Times New Roman" w:hAnsi="Times New Roman" w:cs="Times New Roman"/>
          <w:color w:val="000000"/>
          <w:sz w:val="28"/>
        </w:rPr>
        <w:tab/>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целенаправленную работу, пропагандирующую общественное дошкольное</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воспитание в его разных формах;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обучение конкретным приёмам и методам воспитания и развития ребёнка в</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разных видах детской деятельности на  семинарах-практикумах, консультациях и</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открытых занятиях.</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В течение учебного года воспитатели и специалисты  своевременно доводили до сведения родителей любую информацию, касающуюся их детей, проводили анкетирование родителей. Информацию о воспитании детей родители получали через стенды для родителей, памятки, буклеты, на родительских собраниях и в индивидуальных беседах. Также родители привлекались  к совместной работе: участвовали в праздниках, оказывали помощь в ремонте групповых помещений, в приобретении игрушек, спортивного инвентаря. Два раза в год проводились общие родительские собрания и один раз в квартал – собрания по группам.</w:t>
      </w:r>
    </w:p>
    <w:p w:rsidR="00E748F4" w:rsidRDefault="00547E28">
      <w:pPr>
        <w:spacing w:before="100"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Совместная работа с организациями дополнительного образования, </w:t>
      </w:r>
    </w:p>
    <w:p w:rsidR="00E748F4" w:rsidRDefault="00547E28">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культуры и спорта.</w:t>
      </w:r>
    </w:p>
    <w:p w:rsidR="00E748F4" w:rsidRDefault="00547E28">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Воспитанники и педагоги детского сада активно участвуют в районных мероприятиях, проводимых МБУДО «ЦДТТ», отделом культуры Администрации Матвеево-Курганского района, районным домом культуры.</w:t>
      </w:r>
    </w:p>
    <w:p w:rsidR="00E748F4" w:rsidRDefault="00547E28" w:rsidP="0019081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w:t>
      </w:r>
    </w:p>
    <w:p w:rsidR="00E748F4" w:rsidRDefault="00E748F4">
      <w:pPr>
        <w:spacing w:after="0" w:line="240" w:lineRule="auto"/>
        <w:ind w:firstLine="709"/>
        <w:jc w:val="center"/>
        <w:rPr>
          <w:rFonts w:ascii="Times New Roman" w:eastAsia="Times New Roman" w:hAnsi="Times New Roman" w:cs="Times New Roman"/>
          <w:i/>
          <w:color w:val="000000"/>
          <w:sz w:val="28"/>
        </w:rPr>
      </w:pPr>
    </w:p>
    <w:p w:rsidR="00E33859" w:rsidRDefault="00E33859">
      <w:pPr>
        <w:spacing w:after="0" w:line="240" w:lineRule="auto"/>
        <w:jc w:val="center"/>
        <w:rPr>
          <w:rFonts w:ascii="Times New Roman" w:eastAsia="Times New Roman" w:hAnsi="Times New Roman" w:cs="Times New Roman"/>
          <w:i/>
          <w:color w:val="000000"/>
          <w:sz w:val="28"/>
        </w:rPr>
      </w:pPr>
    </w:p>
    <w:p w:rsidR="00E33859" w:rsidRDefault="00E33859">
      <w:pPr>
        <w:spacing w:after="0" w:line="240" w:lineRule="auto"/>
        <w:jc w:val="center"/>
        <w:rPr>
          <w:rFonts w:ascii="Times New Roman" w:eastAsia="Times New Roman" w:hAnsi="Times New Roman" w:cs="Times New Roman"/>
          <w:i/>
          <w:color w:val="000000"/>
          <w:sz w:val="28"/>
        </w:rPr>
      </w:pPr>
    </w:p>
    <w:p w:rsidR="00E748F4" w:rsidRDefault="00547E28">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i/>
          <w:color w:val="000000"/>
          <w:sz w:val="28"/>
        </w:rPr>
        <w:t xml:space="preserve">Таблица 4. </w:t>
      </w:r>
      <w:r>
        <w:rPr>
          <w:rFonts w:ascii="Times New Roman" w:eastAsia="Times New Roman" w:hAnsi="Times New Roman" w:cs="Times New Roman"/>
          <w:b/>
          <w:i/>
          <w:color w:val="000000"/>
          <w:sz w:val="28"/>
        </w:rPr>
        <w:t xml:space="preserve">Использование сетевой формы реализации </w:t>
      </w:r>
    </w:p>
    <w:p w:rsidR="00E748F4" w:rsidRDefault="00547E28">
      <w:pPr>
        <w:spacing w:after="0" w:line="240" w:lineRule="auto"/>
        <w:jc w:val="center"/>
        <w:rPr>
          <w:rFonts w:ascii="Times New Roman" w:eastAsia="Times New Roman" w:hAnsi="Times New Roman" w:cs="Times New Roman"/>
          <w:i/>
          <w:color w:val="000000"/>
          <w:sz w:val="28"/>
        </w:rPr>
      </w:pPr>
      <w:r>
        <w:rPr>
          <w:rFonts w:ascii="Times New Roman" w:eastAsia="Times New Roman" w:hAnsi="Times New Roman" w:cs="Times New Roman"/>
          <w:b/>
          <w:i/>
          <w:color w:val="000000"/>
          <w:sz w:val="28"/>
        </w:rPr>
        <w:t>образовательной программы.</w:t>
      </w:r>
    </w:p>
    <w:tbl>
      <w:tblPr>
        <w:tblW w:w="0" w:type="auto"/>
        <w:tblInd w:w="98" w:type="dxa"/>
        <w:tblCellMar>
          <w:left w:w="10" w:type="dxa"/>
          <w:right w:w="10" w:type="dxa"/>
        </w:tblCellMar>
        <w:tblLook w:val="0000" w:firstRow="0" w:lastRow="0" w:firstColumn="0" w:lastColumn="0" w:noHBand="0" w:noVBand="0"/>
      </w:tblPr>
      <w:tblGrid>
        <w:gridCol w:w="2637"/>
        <w:gridCol w:w="4396"/>
        <w:gridCol w:w="2440"/>
      </w:tblGrid>
      <w:tr w:rsidR="00E748F4">
        <w:trPr>
          <w:trHeight w:val="523"/>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b/>
                <w:color w:val="000000"/>
                <w:sz w:val="28"/>
              </w:rPr>
              <w:t>Наименование общественных организаций, учреждений</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color w:val="000000"/>
                <w:sz w:val="28"/>
              </w:rPr>
              <w:t>Формы сотрудничества</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color w:val="000000"/>
                <w:sz w:val="28"/>
              </w:rPr>
              <w:t>Периодичность</w:t>
            </w:r>
          </w:p>
        </w:tc>
      </w:tr>
      <w:tr w:rsidR="00E748F4">
        <w:trPr>
          <w:trHeight w:val="727"/>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ИПК и ППРО</w:t>
            </w:r>
          </w:p>
          <w:p w:rsidR="00E748F4" w:rsidRDefault="00E748F4">
            <w:pPr>
              <w:spacing w:after="0" w:line="240" w:lineRule="auto"/>
              <w:jc w:val="center"/>
            </w:pP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 xml:space="preserve">Курсы повышения квалификации, участие в смотрах, семинарах, конференциях, обмен опытом, посещение выставок. </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color w:val="000000"/>
                <w:sz w:val="28"/>
              </w:rPr>
              <w:t>По плану ДОУ,  ИПК и ППРО</w:t>
            </w:r>
          </w:p>
        </w:tc>
      </w:tr>
      <w:tr w:rsidR="00E748F4">
        <w:trPr>
          <w:trHeight w:val="726"/>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i/>
                <w:color w:val="000000"/>
                <w:sz w:val="28"/>
              </w:rPr>
              <w:t>Дошкольные учреждения района</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Проведение методических объединений, консультации, методические встречи, обмен опытом.</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color w:val="000000"/>
                <w:sz w:val="28"/>
              </w:rPr>
              <w:t>По плану РМО</w:t>
            </w:r>
          </w:p>
        </w:tc>
      </w:tr>
      <w:tr w:rsidR="00E748F4">
        <w:trPr>
          <w:trHeight w:val="247"/>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i/>
                <w:color w:val="000000"/>
                <w:sz w:val="28"/>
              </w:rPr>
              <w:t>МБУДО «ЦДТТ»</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 xml:space="preserve">Экскурсии, участие в выставках, смотрах-конкурсах; посещение кружков, обмен опытом. </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color w:val="000000"/>
                <w:sz w:val="28"/>
              </w:rPr>
              <w:t xml:space="preserve">По плану  </w:t>
            </w:r>
          </w:p>
        </w:tc>
      </w:tr>
      <w:tr w:rsidR="00E748F4">
        <w:trPr>
          <w:trHeight w:val="957"/>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i/>
                <w:color w:val="000000"/>
                <w:sz w:val="28"/>
              </w:rPr>
              <w:t>МБУЗ ЦРБ М-Курган</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-проведение медицинского обследования;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-связь медицинских работников по</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вопросам заболеваемости и профилактики</w:t>
            </w:r>
          </w:p>
          <w:p w:rsidR="00E748F4" w:rsidRDefault="00547E28">
            <w:pPr>
              <w:spacing w:after="0" w:line="240" w:lineRule="auto"/>
              <w:jc w:val="both"/>
            </w:pPr>
            <w:r>
              <w:rPr>
                <w:rFonts w:ascii="Times New Roman" w:eastAsia="Times New Roman" w:hAnsi="Times New Roman" w:cs="Times New Roman"/>
                <w:color w:val="000000"/>
                <w:sz w:val="28"/>
              </w:rPr>
              <w:t xml:space="preserve"> (консультирование).</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раз в год</w:t>
            </w:r>
          </w:p>
          <w:p w:rsidR="00E748F4" w:rsidRDefault="00547E28">
            <w:pPr>
              <w:spacing w:after="0" w:line="240" w:lineRule="auto"/>
              <w:jc w:val="center"/>
            </w:pPr>
            <w:r>
              <w:rPr>
                <w:rFonts w:ascii="Times New Roman" w:eastAsia="Times New Roman" w:hAnsi="Times New Roman" w:cs="Times New Roman"/>
                <w:color w:val="000000"/>
                <w:sz w:val="28"/>
              </w:rPr>
              <w:t>и по мере необходимости</w:t>
            </w:r>
          </w:p>
        </w:tc>
      </w:tr>
      <w:tr w:rsidR="00E748F4">
        <w:trPr>
          <w:trHeight w:val="523"/>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i/>
                <w:color w:val="000000"/>
                <w:sz w:val="28"/>
              </w:rPr>
              <w:t>Краеведческий музей в п.М-Курган</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 xml:space="preserve">Экскурсии, игры – занятия, встречи с сотрудниками  в музее. </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E748F4">
            <w:pPr>
              <w:spacing w:after="0" w:line="240" w:lineRule="auto"/>
              <w:jc w:val="center"/>
              <w:rPr>
                <w:rFonts w:ascii="Times New Roman" w:eastAsia="Times New Roman" w:hAnsi="Times New Roman" w:cs="Times New Roman"/>
                <w:color w:val="000000"/>
                <w:sz w:val="28"/>
              </w:rPr>
            </w:pPr>
          </w:p>
          <w:p w:rsidR="00E748F4" w:rsidRDefault="00190818">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плану</w:t>
            </w:r>
          </w:p>
          <w:p w:rsidR="00E748F4" w:rsidRDefault="00E748F4">
            <w:pPr>
              <w:spacing w:after="0" w:line="240" w:lineRule="auto"/>
              <w:jc w:val="center"/>
            </w:pPr>
          </w:p>
        </w:tc>
      </w:tr>
      <w:tr w:rsidR="00E748F4">
        <w:trPr>
          <w:trHeight w:val="799"/>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i/>
                <w:color w:val="000000"/>
                <w:sz w:val="28"/>
              </w:rPr>
              <w:t>Библиотека х.Староротовка</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 xml:space="preserve">Коллективные посещения, встречи с библиотекарем, познавательные викторины для детей на базе библиотеки. </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color w:val="000000"/>
                <w:sz w:val="28"/>
              </w:rPr>
              <w:t>По плану</w:t>
            </w:r>
          </w:p>
        </w:tc>
      </w:tr>
      <w:tr w:rsidR="00E748F4">
        <w:trPr>
          <w:trHeight w:val="712"/>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i/>
                <w:color w:val="000000"/>
                <w:sz w:val="28"/>
              </w:rPr>
              <w:t>Пожарная часть</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 xml:space="preserve">Экскурсии, встречи с работниками пожарной части, конкурсы по ППБ, консультации, инструктажи. </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color w:val="000000"/>
                <w:sz w:val="28"/>
              </w:rPr>
              <w:t>По плану</w:t>
            </w:r>
          </w:p>
        </w:tc>
      </w:tr>
      <w:tr w:rsidR="00E748F4">
        <w:trPr>
          <w:trHeight w:val="846"/>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ГИББД</w:t>
            </w:r>
          </w:p>
          <w:p w:rsidR="00E748F4" w:rsidRDefault="00E748F4">
            <w:pPr>
              <w:spacing w:after="0" w:line="240" w:lineRule="auto"/>
              <w:jc w:val="center"/>
            </w:pP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 xml:space="preserve">Проведение бесед с детьми по правилам дорожного движения, участие в выставках, смотрах-конкурсах. </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color w:val="000000"/>
                <w:sz w:val="28"/>
              </w:rPr>
              <w:t>По плану</w:t>
            </w:r>
          </w:p>
        </w:tc>
      </w:tr>
      <w:tr w:rsidR="00190818">
        <w:trPr>
          <w:trHeight w:val="846"/>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0818" w:rsidRDefault="00190818">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Матвеево-Курганский казачий юрт и КДМО «Донцы»</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818" w:rsidRDefault="0019081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Совместные мероприятия</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0818" w:rsidRDefault="00190818">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плану</w:t>
            </w:r>
          </w:p>
        </w:tc>
      </w:tr>
    </w:tbl>
    <w:p w:rsidR="00E748F4" w:rsidRDefault="00E748F4">
      <w:pPr>
        <w:spacing w:before="30" w:after="30"/>
        <w:jc w:val="both"/>
        <w:rPr>
          <w:rFonts w:ascii="Times New Roman" w:eastAsia="Times New Roman" w:hAnsi="Times New Roman" w:cs="Times New Roman"/>
          <w:sz w:val="28"/>
          <w:shd w:val="clear" w:color="auto" w:fill="FFFFFF"/>
        </w:rPr>
      </w:pPr>
    </w:p>
    <w:p w:rsidR="00E748F4" w:rsidRDefault="00547E28">
      <w:pPr>
        <w:spacing w:before="30" w:after="30"/>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Организация питания.</w:t>
      </w:r>
    </w:p>
    <w:p w:rsidR="00E748F4" w:rsidRDefault="00547E28">
      <w:pPr>
        <w:spacing w:before="30" w:after="30" w:line="240" w:lineRule="auto"/>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w:t>
      </w:r>
      <w:r>
        <w:rPr>
          <w:rFonts w:ascii="Times New Roman" w:eastAsia="Times New Roman" w:hAnsi="Times New Roman" w:cs="Times New Roman"/>
          <w:sz w:val="28"/>
        </w:rPr>
        <w:t>Одним из важных факторов здоровья ребёнка является организация рационального питания и отражение его в воспитательно-образовательном процессе.  В МБДОУ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выдаётся только после снятия пробы бракеражной  комиссией  и соответствующей записи в журнале результатов оценки готовых блюд. Организация питания постоянно находится под контролем администрации. 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 Контроль за фактическим питанием и санитарно-гигиеническим состоянием пищеблока осуществляется заведующим ДОУ и завхозом.</w:t>
      </w:r>
    </w:p>
    <w:p w:rsidR="00E748F4" w:rsidRDefault="00547E28">
      <w:pPr>
        <w:spacing w:before="30" w:after="3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Общее санитарно-гигиеническое состояние дошкольного учреждения соответствует требованиям Госсанэпиднадзора: питьевой, световой и воздушный режимы соответствуют нормам. Пищеблок детского сада оснащен необходимым оборудованием. Работники пищеблока аттестованы и своевременно проходят санитарно-гигиеническое обучение.</w:t>
      </w:r>
    </w:p>
    <w:p w:rsidR="00E748F4" w:rsidRDefault="00547E28">
      <w:pPr>
        <w:ind w:firstLine="500"/>
        <w:jc w:val="both"/>
        <w:rPr>
          <w:rFonts w:ascii="Times New Roman" w:eastAsia="Times New Roman" w:hAnsi="Times New Roman" w:cs="Times New Roman"/>
          <w:sz w:val="28"/>
          <w:u w:val="single"/>
        </w:rPr>
      </w:pPr>
      <w:r>
        <w:rPr>
          <w:rFonts w:ascii="Times New Roman" w:eastAsia="Times New Roman" w:hAnsi="Times New Roman" w:cs="Times New Roman"/>
          <w:sz w:val="28"/>
          <w:shd w:val="clear" w:color="auto" w:fill="FFFFFF"/>
        </w:rPr>
        <w:t>  </w:t>
      </w:r>
    </w:p>
    <w:p w:rsidR="00E748F4" w:rsidRDefault="00547E28">
      <w:pPr>
        <w:jc w:val="center"/>
        <w:rPr>
          <w:rFonts w:ascii="Times New Roman" w:eastAsia="Times New Roman" w:hAnsi="Times New Roman" w:cs="Times New Roman"/>
          <w:b/>
          <w:i/>
          <w:sz w:val="28"/>
        </w:rPr>
      </w:pPr>
      <w:r>
        <w:rPr>
          <w:rFonts w:ascii="Times New Roman" w:eastAsia="Times New Roman" w:hAnsi="Times New Roman" w:cs="Times New Roman"/>
          <w:b/>
          <w:i/>
          <w:sz w:val="28"/>
        </w:rPr>
        <w:t>Материально-техническая база.</w:t>
      </w:r>
    </w:p>
    <w:p w:rsidR="00E748F4" w:rsidRDefault="00547E28">
      <w:pPr>
        <w:spacing w:after="0" w:line="240" w:lineRule="auto"/>
        <w:ind w:firstLine="500"/>
        <w:jc w:val="both"/>
        <w:rPr>
          <w:rFonts w:ascii="Times New Roman" w:eastAsia="Times New Roman" w:hAnsi="Times New Roman" w:cs="Times New Roman"/>
          <w:sz w:val="28"/>
        </w:rPr>
      </w:pPr>
      <w:r>
        <w:rPr>
          <w:rFonts w:ascii="Times New Roman" w:eastAsia="Times New Roman" w:hAnsi="Times New Roman" w:cs="Times New Roman"/>
          <w:sz w:val="28"/>
        </w:rPr>
        <w:t>Материально - техническая база дошкольного учреждения способствует воспитанию и обучению детей, их гармоничному развитию. Групповые комнаты оснащены необходимым игровым оборудованием, мебелью, телевизорами, ДВД-плеерами, методическими пособиями и т.д.</w:t>
      </w:r>
    </w:p>
    <w:p w:rsidR="00E748F4" w:rsidRDefault="00547E28">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           В МБДОУ созданы необходимые условия для организации и проведения образовательного процесса.</w:t>
      </w:r>
    </w:p>
    <w:p w:rsidR="00E748F4" w:rsidRDefault="00547E28">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В учреждении имеются  музыкально - физкультурный зал, методический кабинет, кабинет учителя-логопеда и педагога-психолога, медицинский кабинет с изолятором.</w:t>
      </w:r>
    </w:p>
    <w:p w:rsidR="00E748F4" w:rsidRDefault="00190818">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В детском саду 4 групповых помещения</w:t>
      </w:r>
      <w:r w:rsidR="00547E28">
        <w:rPr>
          <w:rFonts w:ascii="Times New Roman" w:eastAsia="Times New Roman" w:hAnsi="Times New Roman" w:cs="Times New Roman"/>
          <w:sz w:val="28"/>
          <w:shd w:val="clear" w:color="auto" w:fill="FFFFFF"/>
        </w:rPr>
        <w:t>, оборудованных игровыми, столовыми  и  спальными  комнатами. Созданы необходимые условия для разнообразных видов деятельности детей: игровой, познавательной, учебной, трудовой, творческой. Развивающая среда групп открытая, динамично изменяемая, создаётся совместно субъектами образовательной деятельности (педагогом, родителями), предусматривает разумное чередование видов деятельности детей, сочетание спокойных занятий и подвижных игр, групповых, индивидуальных, по интересам.</w:t>
      </w:r>
    </w:p>
    <w:p w:rsidR="00E748F4" w:rsidRDefault="00547E28">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Мебель в группах подобрана по росту детей и промаркирована. Искусственное и естественное освещение соответствует норме.  </w:t>
      </w:r>
    </w:p>
    <w:p w:rsidR="00E748F4" w:rsidRDefault="00547E28">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Развивающая среда носит характер «опережающего развития». В каждой возрастной группе она разнообразна по оформлению, расположению оборудования и материалов, определяется основными требованиями, предъявляемыми к развивающей среде ФГОС ДО. Обеспеченность учебными материалами, наглядными пособиями, игрушками, игровыми модулями необходимая и достаточная.</w:t>
      </w:r>
    </w:p>
    <w:p w:rsidR="00E748F4" w:rsidRDefault="00547E28">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Особое внимание в дошкольном учреждении уделяется безопасности жизни и деятельности детей и взрослых.</w:t>
      </w:r>
    </w:p>
    <w:p w:rsidR="00E748F4" w:rsidRDefault="00547E28">
      <w:pPr>
        <w:spacing w:before="30" w:after="30" w:line="240" w:lineRule="auto"/>
        <w:ind w:firstLine="50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Здание детского сада оборудовано пожарной сигнализацией и кнопкой тревожного вызова, заключены Договора на обслуживание с соответствующими организациями. Территория детского сада обработана от клеща.</w:t>
      </w:r>
      <w:r>
        <w:rPr>
          <w:rFonts w:ascii="Times New Roman" w:eastAsia="Times New Roman" w:hAnsi="Times New Roman" w:cs="Times New Roman"/>
          <w:sz w:val="28"/>
          <w:shd w:val="clear" w:color="auto" w:fill="FFFFFF"/>
        </w:rPr>
        <w:tab/>
      </w:r>
    </w:p>
    <w:p w:rsidR="00E748F4" w:rsidRDefault="00547E28">
      <w:pPr>
        <w:spacing w:after="0" w:line="240" w:lineRule="auto"/>
        <w:ind w:firstLine="500"/>
        <w:jc w:val="both"/>
        <w:rPr>
          <w:rFonts w:ascii="Times New Roman" w:eastAsia="Times New Roman" w:hAnsi="Times New Roman" w:cs="Times New Roman"/>
          <w:sz w:val="28"/>
        </w:rPr>
      </w:pPr>
      <w:r>
        <w:rPr>
          <w:rFonts w:ascii="Times New Roman" w:eastAsia="Times New Roman" w:hAnsi="Times New Roman" w:cs="Times New Roman"/>
          <w:sz w:val="28"/>
        </w:rPr>
        <w:t>Основными сохраняющимися проблемами МБДОУ является замена мебели в группе раннего возраста, отсутствие беседок на 2-х игровых площадках и современного игрового оборудования.</w:t>
      </w:r>
    </w:p>
    <w:p w:rsidR="00E748F4" w:rsidRDefault="00547E28">
      <w:pPr>
        <w:spacing w:after="10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МБДОУ детский сад №8 «Ромашка» не имеет условий для обучения детей с ограниченными возможностями здоровья.</w:t>
      </w:r>
    </w:p>
    <w:p w:rsidR="00E748F4" w:rsidRDefault="00547E28">
      <w:pPr>
        <w:rPr>
          <w:rFonts w:ascii="Times New Roman" w:eastAsia="Times New Roman" w:hAnsi="Times New Roman" w:cs="Times New Roman"/>
          <w:b/>
          <w:i/>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Анализ адаптации детей раннего возраста.</w:t>
      </w:r>
    </w:p>
    <w:p w:rsidR="00E748F4" w:rsidRDefault="00547E28">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ab/>
      </w:r>
      <w:r>
        <w:rPr>
          <w:rFonts w:ascii="Times New Roman" w:eastAsia="Times New Roman" w:hAnsi="Times New Roman" w:cs="Times New Roman"/>
          <w:sz w:val="28"/>
        </w:rPr>
        <w:t>Работа воспитателей, младших воспитателей и специалистов была направлена на учёт индивидуальных  и личностных особенностей ребёнка, стиля семейного воспитания, что позволило вывести адаптацию на качественно новый уровень. Учёт стиля воспитания, а также его грамотная коррекция положительно повлияли на адаптацию детей к условиям пребывания в дошкольном учреждении. Успешность процесса адаптации детей раннего возраста к условиям дошкольного учреждения заключалась в индивидуализации общения, продуманной организации предметно – развивающей среды, включением разнообразных игр, развлечений и углублённой работе с родителями и детьми педагогов группы раннего возраста.</w:t>
      </w:r>
    </w:p>
    <w:p w:rsidR="00E748F4" w:rsidRDefault="00547E28">
      <w:pPr>
        <w:spacing w:after="0" w:line="240" w:lineRule="auto"/>
        <w:ind w:firstLine="708"/>
        <w:rPr>
          <w:rFonts w:ascii="Times New Roman" w:eastAsia="Times New Roman" w:hAnsi="Times New Roman" w:cs="Times New Roman"/>
          <w:i/>
          <w:sz w:val="28"/>
        </w:rPr>
      </w:pPr>
      <w:r>
        <w:rPr>
          <w:rFonts w:ascii="Times New Roman" w:eastAsia="Times New Roman" w:hAnsi="Times New Roman" w:cs="Times New Roman"/>
          <w:sz w:val="28"/>
        </w:rPr>
        <w:t>Благодаря комплексному психолого-медико-педагогическому сопровождению в период адаптации, педагогический коллектив прослеживает положительную динамику, дети легче адаптируются, а родители имеют возможность быть с ребёнком в группе, на игровой площадке детского сада, для них устанавливается щадящий режим. В течение адаптационного периода  педагог – психолог и воспитатели заполняли адаптационные листы на каждого ребёнка. Оценка адаптации определялась по её длительности и количеству показателей, имеющих отклонение от возрастных норм.</w:t>
      </w:r>
    </w:p>
    <w:p w:rsidR="00E748F4" w:rsidRDefault="00547E28">
      <w:pPr>
        <w:spacing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Анализ диагностики, проведенной по адаптационному периоду, показал хорошие результаты, о чём свидетельствуют адаптационные карты на каждого ребёнка и график адаптации.</w:t>
      </w:r>
    </w:p>
    <w:p w:rsidR="00E33859" w:rsidRDefault="00E33859">
      <w:pPr>
        <w:tabs>
          <w:tab w:val="left" w:pos="8985"/>
          <w:tab w:val="right" w:pos="15398"/>
        </w:tabs>
        <w:jc w:val="center"/>
        <w:rPr>
          <w:rFonts w:ascii="Times New Roman" w:eastAsia="Times New Roman" w:hAnsi="Times New Roman" w:cs="Times New Roman"/>
          <w:i/>
          <w:sz w:val="28"/>
        </w:rPr>
      </w:pPr>
    </w:p>
    <w:p w:rsidR="00E33859" w:rsidRDefault="00E33859">
      <w:pPr>
        <w:tabs>
          <w:tab w:val="left" w:pos="8985"/>
          <w:tab w:val="right" w:pos="15398"/>
        </w:tabs>
        <w:jc w:val="center"/>
        <w:rPr>
          <w:rFonts w:ascii="Times New Roman" w:eastAsia="Times New Roman" w:hAnsi="Times New Roman" w:cs="Times New Roman"/>
          <w:i/>
          <w:sz w:val="28"/>
        </w:rPr>
      </w:pPr>
    </w:p>
    <w:p w:rsidR="00E33859" w:rsidRDefault="00E33859">
      <w:pPr>
        <w:tabs>
          <w:tab w:val="left" w:pos="8985"/>
          <w:tab w:val="right" w:pos="15398"/>
        </w:tabs>
        <w:jc w:val="center"/>
        <w:rPr>
          <w:rFonts w:ascii="Times New Roman" w:eastAsia="Times New Roman" w:hAnsi="Times New Roman" w:cs="Times New Roman"/>
          <w:i/>
          <w:sz w:val="28"/>
        </w:rPr>
      </w:pPr>
    </w:p>
    <w:p w:rsidR="00E748F4" w:rsidRDefault="00547E28">
      <w:pPr>
        <w:tabs>
          <w:tab w:val="left" w:pos="8985"/>
          <w:tab w:val="right" w:pos="15398"/>
        </w:tabs>
        <w:jc w:val="center"/>
        <w:rPr>
          <w:rFonts w:ascii="Times New Roman" w:eastAsia="Times New Roman" w:hAnsi="Times New Roman" w:cs="Times New Roman"/>
          <w:b/>
          <w:i/>
          <w:sz w:val="28"/>
        </w:rPr>
      </w:pPr>
      <w:r>
        <w:rPr>
          <w:rFonts w:ascii="Times New Roman" w:eastAsia="Times New Roman" w:hAnsi="Times New Roman" w:cs="Times New Roman"/>
          <w:i/>
          <w:sz w:val="28"/>
        </w:rPr>
        <w:t xml:space="preserve">Таблица 9.  </w:t>
      </w:r>
      <w:r>
        <w:rPr>
          <w:rFonts w:ascii="Times New Roman" w:eastAsia="Times New Roman" w:hAnsi="Times New Roman" w:cs="Times New Roman"/>
          <w:b/>
          <w:i/>
          <w:sz w:val="28"/>
        </w:rPr>
        <w:t>Анализ протекания периода адаптации.</w:t>
      </w:r>
    </w:p>
    <w:tbl>
      <w:tblPr>
        <w:tblW w:w="0" w:type="auto"/>
        <w:jc w:val="center"/>
        <w:tblCellMar>
          <w:left w:w="10" w:type="dxa"/>
          <w:right w:w="10" w:type="dxa"/>
        </w:tblCellMar>
        <w:tblLook w:val="0000" w:firstRow="0" w:lastRow="0" w:firstColumn="0" w:lastColumn="0" w:noHBand="0" w:noVBand="0"/>
      </w:tblPr>
      <w:tblGrid>
        <w:gridCol w:w="4197"/>
        <w:gridCol w:w="3674"/>
      </w:tblGrid>
      <w:tr w:rsidR="00E748F4">
        <w:trPr>
          <w:trHeight w:val="1"/>
          <w:jc w:val="center"/>
        </w:trPr>
        <w:tc>
          <w:tcPr>
            <w:tcW w:w="4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tabs>
                <w:tab w:val="left" w:pos="2340"/>
              </w:tabs>
              <w:jc w:val="center"/>
            </w:pPr>
            <w:r>
              <w:rPr>
                <w:rFonts w:ascii="Times New Roman" w:eastAsia="Times New Roman" w:hAnsi="Times New Roman" w:cs="Times New Roman"/>
                <w:sz w:val="28"/>
              </w:rPr>
              <w:t>Степень адаптации детей</w:t>
            </w:r>
          </w:p>
        </w:tc>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190818">
            <w:pPr>
              <w:tabs>
                <w:tab w:val="left" w:pos="2340"/>
              </w:tabs>
              <w:jc w:val="center"/>
            </w:pPr>
            <w:r>
              <w:rPr>
                <w:rFonts w:ascii="Times New Roman" w:eastAsia="Times New Roman" w:hAnsi="Times New Roman" w:cs="Times New Roman"/>
                <w:sz w:val="28"/>
              </w:rPr>
              <w:t>2020</w:t>
            </w:r>
            <w:r w:rsidR="00547E28">
              <w:rPr>
                <w:rFonts w:ascii="Times New Roman" w:eastAsia="Times New Roman" w:hAnsi="Times New Roman" w:cs="Times New Roman"/>
                <w:sz w:val="28"/>
              </w:rPr>
              <w:t xml:space="preserve"> год</w:t>
            </w:r>
          </w:p>
        </w:tc>
      </w:tr>
      <w:tr w:rsidR="00E748F4">
        <w:trPr>
          <w:trHeight w:val="1"/>
          <w:jc w:val="center"/>
        </w:trPr>
        <w:tc>
          <w:tcPr>
            <w:tcW w:w="4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tabs>
                <w:tab w:val="left" w:pos="2340"/>
              </w:tabs>
              <w:jc w:val="center"/>
            </w:pPr>
            <w:r>
              <w:rPr>
                <w:rFonts w:ascii="Times New Roman" w:eastAsia="Times New Roman" w:hAnsi="Times New Roman" w:cs="Times New Roman"/>
                <w:sz w:val="28"/>
              </w:rPr>
              <w:t>Лёгкая степень</w:t>
            </w:r>
          </w:p>
        </w:tc>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786AAC">
            <w:pPr>
              <w:tabs>
                <w:tab w:val="left" w:pos="2340"/>
              </w:tabs>
              <w:jc w:val="center"/>
            </w:pPr>
            <w:r>
              <w:rPr>
                <w:rFonts w:ascii="Times New Roman" w:eastAsia="Times New Roman" w:hAnsi="Times New Roman" w:cs="Times New Roman"/>
                <w:sz w:val="28"/>
              </w:rPr>
              <w:t xml:space="preserve"> 30</w:t>
            </w:r>
            <w:r w:rsidR="00547E28">
              <w:rPr>
                <w:rFonts w:ascii="Times New Roman" w:eastAsia="Times New Roman" w:hAnsi="Times New Roman" w:cs="Times New Roman"/>
                <w:sz w:val="28"/>
              </w:rPr>
              <w:t>%</w:t>
            </w:r>
          </w:p>
        </w:tc>
      </w:tr>
      <w:tr w:rsidR="00E748F4">
        <w:trPr>
          <w:trHeight w:val="1"/>
          <w:jc w:val="center"/>
        </w:trPr>
        <w:tc>
          <w:tcPr>
            <w:tcW w:w="4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tabs>
                <w:tab w:val="left" w:pos="2340"/>
              </w:tabs>
              <w:jc w:val="center"/>
            </w:pPr>
            <w:r>
              <w:rPr>
                <w:rFonts w:ascii="Times New Roman" w:eastAsia="Times New Roman" w:hAnsi="Times New Roman" w:cs="Times New Roman"/>
                <w:sz w:val="28"/>
              </w:rPr>
              <w:t>Средняя степень</w:t>
            </w:r>
          </w:p>
        </w:tc>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786AAC">
            <w:pPr>
              <w:tabs>
                <w:tab w:val="left" w:pos="2340"/>
              </w:tabs>
              <w:jc w:val="center"/>
            </w:pPr>
            <w:r>
              <w:rPr>
                <w:rFonts w:ascii="Times New Roman" w:eastAsia="Times New Roman" w:hAnsi="Times New Roman" w:cs="Times New Roman"/>
                <w:sz w:val="28"/>
              </w:rPr>
              <w:t>70</w:t>
            </w:r>
            <w:r w:rsidR="00547E28">
              <w:rPr>
                <w:rFonts w:ascii="Times New Roman" w:eastAsia="Times New Roman" w:hAnsi="Times New Roman" w:cs="Times New Roman"/>
                <w:sz w:val="28"/>
              </w:rPr>
              <w:t>%</w:t>
            </w:r>
          </w:p>
        </w:tc>
      </w:tr>
      <w:tr w:rsidR="00E748F4">
        <w:trPr>
          <w:trHeight w:val="1"/>
          <w:jc w:val="center"/>
        </w:trPr>
        <w:tc>
          <w:tcPr>
            <w:tcW w:w="4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tabs>
                <w:tab w:val="left" w:pos="2340"/>
              </w:tabs>
              <w:jc w:val="center"/>
            </w:pPr>
            <w:r>
              <w:rPr>
                <w:rFonts w:ascii="Times New Roman" w:eastAsia="Times New Roman" w:hAnsi="Times New Roman" w:cs="Times New Roman"/>
                <w:sz w:val="28"/>
              </w:rPr>
              <w:t>Тяжёлая  степень</w:t>
            </w:r>
          </w:p>
        </w:tc>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BA0723" w:rsidP="00BA0723">
            <w:pPr>
              <w:tabs>
                <w:tab w:val="left" w:pos="2340"/>
              </w:tabs>
              <w:ind w:firstLine="709"/>
            </w:pPr>
            <w:r>
              <w:rPr>
                <w:rFonts w:ascii="Times New Roman" w:eastAsia="Times New Roman" w:hAnsi="Times New Roman" w:cs="Times New Roman"/>
                <w:sz w:val="28"/>
              </w:rPr>
              <w:t xml:space="preserve">           </w:t>
            </w:r>
            <w:r w:rsidR="00547E28">
              <w:rPr>
                <w:rFonts w:ascii="Times New Roman" w:eastAsia="Times New Roman" w:hAnsi="Times New Roman" w:cs="Times New Roman"/>
                <w:sz w:val="28"/>
              </w:rPr>
              <w:t>нет</w:t>
            </w:r>
          </w:p>
        </w:tc>
      </w:tr>
    </w:tbl>
    <w:p w:rsidR="00E748F4" w:rsidRDefault="00E748F4">
      <w:pPr>
        <w:tabs>
          <w:tab w:val="left" w:pos="11766"/>
        </w:tabs>
        <w:rPr>
          <w:rFonts w:ascii="Times New Roman" w:eastAsia="Times New Roman" w:hAnsi="Times New Roman" w:cs="Times New Roman"/>
          <w:i/>
          <w:sz w:val="28"/>
        </w:rPr>
      </w:pPr>
    </w:p>
    <w:p w:rsidR="00E748F4" w:rsidRDefault="00547E28">
      <w:pPr>
        <w:tabs>
          <w:tab w:val="left" w:pos="11766"/>
        </w:tabs>
        <w:spacing w:line="240" w:lineRule="auto"/>
        <w:rPr>
          <w:rFonts w:ascii="Times New Roman" w:eastAsia="Times New Roman" w:hAnsi="Times New Roman" w:cs="Times New Roman"/>
          <w:i/>
          <w:sz w:val="28"/>
        </w:rPr>
      </w:pPr>
      <w:r>
        <w:rPr>
          <w:rFonts w:ascii="Times New Roman" w:eastAsia="Times New Roman" w:hAnsi="Times New Roman" w:cs="Times New Roman"/>
          <w:sz w:val="28"/>
        </w:rPr>
        <w:t xml:space="preserve">Вывод: Таким образом, процесс адаптации  детей раннего возраста к условиям ДОУ  прошёл в лёгкой и средней степени. </w:t>
      </w:r>
    </w:p>
    <w:p w:rsidR="00E748F4" w:rsidRDefault="00547E28">
      <w:pPr>
        <w:spacing w:before="100"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Достижения воспитанников образовательного учреждения, результаты участия воспитанников в районных и областных мероприятиях.</w:t>
      </w:r>
    </w:p>
    <w:p w:rsidR="00E748F4" w:rsidRDefault="00E748F4">
      <w:pPr>
        <w:spacing w:before="100" w:after="0" w:line="240" w:lineRule="auto"/>
        <w:jc w:val="center"/>
        <w:rPr>
          <w:rFonts w:ascii="Times New Roman" w:eastAsia="Times New Roman" w:hAnsi="Times New Roman" w:cs="Times New Roman"/>
          <w:b/>
          <w:i/>
          <w:color w:val="000000"/>
          <w:sz w:val="28"/>
        </w:rPr>
      </w:pPr>
    </w:p>
    <w:p w:rsidR="00E748F4" w:rsidRDefault="00547E28">
      <w:pPr>
        <w:rPr>
          <w:rFonts w:ascii="Times New Roman" w:eastAsia="Times New Roman" w:hAnsi="Times New Roman" w:cs="Times New Roman"/>
          <w:b/>
          <w:sz w:val="28"/>
          <w:shd w:val="clear" w:color="auto" w:fill="FFFFFF"/>
        </w:rPr>
      </w:pPr>
      <w:r>
        <w:rPr>
          <w:rFonts w:ascii="Times New Roman" w:eastAsia="Times New Roman" w:hAnsi="Times New Roman" w:cs="Times New Roman"/>
          <w:i/>
          <w:sz w:val="28"/>
        </w:rPr>
        <w:t xml:space="preserve">                                            Таблица 10. </w:t>
      </w:r>
      <w:r>
        <w:rPr>
          <w:rFonts w:ascii="Times New Roman" w:eastAsia="Times New Roman" w:hAnsi="Times New Roman" w:cs="Times New Roman"/>
          <w:b/>
          <w:i/>
          <w:sz w:val="28"/>
          <w:shd w:val="clear" w:color="auto" w:fill="FFFFFF"/>
        </w:rPr>
        <w:t>Участие воспитанников в мероприятиях</w:t>
      </w:r>
      <w:r>
        <w:rPr>
          <w:rFonts w:ascii="Times New Roman" w:eastAsia="Times New Roman" w:hAnsi="Times New Roman" w:cs="Times New Roman"/>
          <w:b/>
          <w:sz w:val="28"/>
          <w:shd w:val="clear" w:color="auto" w:fill="FFFFFF"/>
        </w:rPr>
        <w:t>.</w:t>
      </w:r>
    </w:p>
    <w:tbl>
      <w:tblPr>
        <w:tblW w:w="0" w:type="auto"/>
        <w:tblInd w:w="98" w:type="dxa"/>
        <w:tblCellMar>
          <w:left w:w="10" w:type="dxa"/>
          <w:right w:w="10" w:type="dxa"/>
        </w:tblCellMar>
        <w:tblLook w:val="0000" w:firstRow="0" w:lastRow="0" w:firstColumn="0" w:lastColumn="0" w:noHBand="0" w:noVBand="0"/>
      </w:tblPr>
      <w:tblGrid>
        <w:gridCol w:w="4653"/>
        <w:gridCol w:w="2341"/>
        <w:gridCol w:w="2479"/>
      </w:tblGrid>
      <w:tr w:rsidR="00E748F4">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r>
              <w:rPr>
                <w:rFonts w:ascii="Times New Roman" w:eastAsia="Times New Roman" w:hAnsi="Times New Roman" w:cs="Times New Roman"/>
                <w:b/>
                <w:sz w:val="28"/>
              </w:rPr>
              <w:t>Наименование мероприятия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r>
              <w:rPr>
                <w:rFonts w:ascii="Times New Roman" w:eastAsia="Times New Roman" w:hAnsi="Times New Roman" w:cs="Times New Roman"/>
                <w:b/>
                <w:sz w:val="28"/>
                <w:shd w:val="clear" w:color="auto" w:fill="FFFFFF"/>
              </w:rPr>
              <w:t>Количество участников, человек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r>
              <w:rPr>
                <w:rFonts w:ascii="Times New Roman" w:eastAsia="Times New Roman" w:hAnsi="Times New Roman" w:cs="Times New Roman"/>
                <w:b/>
                <w:sz w:val="28"/>
              </w:rPr>
              <w:t>Результат</w:t>
            </w:r>
          </w:p>
        </w:tc>
      </w:tr>
      <w:tr w:rsidR="00E748F4">
        <w:trPr>
          <w:trHeight w:val="1"/>
        </w:trPr>
        <w:tc>
          <w:tcPr>
            <w:tcW w:w="107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tabs>
                <w:tab w:val="left" w:pos="5430"/>
                <w:tab w:val="center" w:pos="7050"/>
              </w:tabs>
            </w:pPr>
            <w:r>
              <w:rPr>
                <w:rFonts w:ascii="Times New Roman" w:eastAsia="Times New Roman" w:hAnsi="Times New Roman" w:cs="Times New Roman"/>
                <w:b/>
                <w:i/>
                <w:sz w:val="28"/>
              </w:rPr>
              <w:tab/>
            </w:r>
            <w:r>
              <w:rPr>
                <w:rFonts w:ascii="Times New Roman" w:eastAsia="Times New Roman" w:hAnsi="Times New Roman" w:cs="Times New Roman"/>
                <w:b/>
                <w:i/>
                <w:sz w:val="28"/>
              </w:rPr>
              <w:tab/>
              <w:t>Муниципальный уровень</w:t>
            </w:r>
          </w:p>
        </w:tc>
      </w:tr>
      <w:tr w:rsidR="00E748F4">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786AAC">
            <w:pPr>
              <w:jc w:val="both"/>
            </w:pPr>
            <w:r>
              <w:rPr>
                <w:rFonts w:ascii="Times New Roman" w:eastAsia="Times New Roman" w:hAnsi="Times New Roman" w:cs="Times New Roman"/>
                <w:sz w:val="28"/>
              </w:rPr>
              <w:t>Конкурс "Красота божьего мира</w:t>
            </w:r>
            <w:r w:rsidR="00547E28">
              <w:rPr>
                <w:rFonts w:ascii="Times New Roman" w:eastAsia="Times New Roman" w:hAnsi="Times New Roman" w:cs="Times New Roman"/>
                <w:sz w:val="28"/>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786AAC">
            <w:pPr>
              <w:jc w:val="both"/>
            </w:pPr>
            <w:r>
              <w:rPr>
                <w:rFonts w:ascii="Times New Roman" w:eastAsia="Times New Roman" w:hAnsi="Times New Roman" w:cs="Times New Roman"/>
                <w:sz w:val="28"/>
                <w:shd w:val="clear" w:color="auto" w:fill="FFFFFF"/>
              </w:rPr>
              <w:t>5 участников</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both"/>
            </w:pPr>
            <w:r>
              <w:rPr>
                <w:rFonts w:ascii="Times New Roman" w:eastAsia="Times New Roman" w:hAnsi="Times New Roman" w:cs="Times New Roman"/>
                <w:sz w:val="28"/>
              </w:rPr>
              <w:t>сертификаты за участие</w:t>
            </w:r>
          </w:p>
        </w:tc>
      </w:tr>
      <w:tr w:rsidR="00E748F4">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E748F4">
            <w:pPr>
              <w:jc w:val="both"/>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E748F4">
            <w:pPr>
              <w:jc w:val="both"/>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E748F4">
            <w:pPr>
              <w:jc w:val="both"/>
              <w:rPr>
                <w:rFonts w:ascii="Calibri" w:eastAsia="Calibri" w:hAnsi="Calibri" w:cs="Calibri"/>
              </w:rPr>
            </w:pPr>
          </w:p>
        </w:tc>
      </w:tr>
      <w:tr w:rsidR="00E748F4">
        <w:trPr>
          <w:trHeight w:val="1"/>
        </w:trPr>
        <w:tc>
          <w:tcPr>
            <w:tcW w:w="107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center"/>
            </w:pPr>
            <w:r>
              <w:rPr>
                <w:rFonts w:ascii="Times New Roman" w:eastAsia="Times New Roman" w:hAnsi="Times New Roman" w:cs="Times New Roman"/>
                <w:b/>
                <w:i/>
                <w:sz w:val="28"/>
              </w:rPr>
              <w:t xml:space="preserve">     Международный уровень.</w:t>
            </w:r>
          </w:p>
        </w:tc>
      </w:tr>
      <w:tr w:rsidR="00E748F4">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786AAC">
            <w:pPr>
              <w:jc w:val="both"/>
            </w:pPr>
            <w:r>
              <w:rPr>
                <w:rFonts w:ascii="Times New Roman" w:eastAsia="Times New Roman" w:hAnsi="Times New Roman" w:cs="Times New Roman"/>
                <w:sz w:val="28"/>
              </w:rPr>
              <w:t xml:space="preserve">    </w:t>
            </w:r>
            <w:r w:rsidR="00547E28">
              <w:rPr>
                <w:rFonts w:ascii="Times New Roman" w:eastAsia="Times New Roman" w:hAnsi="Times New Roman" w:cs="Times New Roman"/>
                <w:sz w:val="28"/>
              </w:rPr>
              <w:t>Междун</w:t>
            </w:r>
            <w:r>
              <w:rPr>
                <w:rFonts w:ascii="Times New Roman" w:eastAsia="Times New Roman" w:hAnsi="Times New Roman" w:cs="Times New Roman"/>
                <w:sz w:val="28"/>
              </w:rPr>
              <w:t xml:space="preserve">ародный </w:t>
            </w:r>
            <w:r w:rsidR="00547E28">
              <w:rPr>
                <w:rFonts w:ascii="Times New Roman" w:eastAsia="Times New Roman" w:hAnsi="Times New Roman" w:cs="Times New Roman"/>
                <w:sz w:val="28"/>
              </w:rPr>
              <w:t>к</w:t>
            </w:r>
            <w:r>
              <w:rPr>
                <w:rFonts w:ascii="Times New Roman" w:eastAsia="Times New Roman" w:hAnsi="Times New Roman" w:cs="Times New Roman"/>
                <w:sz w:val="28"/>
              </w:rPr>
              <w:t>онкурс   «Безопасная опасность</w:t>
            </w:r>
            <w:r w:rsidR="00547E28">
              <w:rPr>
                <w:rFonts w:ascii="Times New Roman" w:eastAsia="Times New Roman" w:hAnsi="Times New Roman" w:cs="Times New Roman"/>
                <w:sz w:val="28"/>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786AAC">
            <w:pPr>
              <w:jc w:val="both"/>
            </w:pPr>
            <w:r>
              <w:rPr>
                <w:rFonts w:ascii="Times New Roman" w:eastAsia="Times New Roman" w:hAnsi="Times New Roman" w:cs="Times New Roman"/>
                <w:sz w:val="28"/>
                <w:shd w:val="clear" w:color="auto" w:fill="FFFFFF"/>
              </w:rPr>
              <w:t>2</w:t>
            </w:r>
            <w:r w:rsidR="00547E28">
              <w:rPr>
                <w:rFonts w:ascii="Times New Roman" w:eastAsia="Times New Roman" w:hAnsi="Times New Roman" w:cs="Times New Roman"/>
                <w:sz w:val="28"/>
                <w:shd w:val="clear" w:color="auto" w:fill="FFFFFF"/>
              </w:rPr>
              <w:t xml:space="preserve"> участник</w:t>
            </w:r>
            <w:r>
              <w:rPr>
                <w:rFonts w:ascii="Times New Roman" w:eastAsia="Times New Roman" w:hAnsi="Times New Roman" w:cs="Times New Roman"/>
                <w:sz w:val="28"/>
                <w:shd w:val="clear" w:color="auto" w:fill="FFFFFF"/>
              </w:rPr>
              <w:t>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both"/>
            </w:pPr>
            <w:r>
              <w:rPr>
                <w:rFonts w:ascii="Times New Roman" w:eastAsia="Times New Roman" w:hAnsi="Times New Roman" w:cs="Times New Roman"/>
                <w:sz w:val="28"/>
              </w:rPr>
              <w:t>Д</w:t>
            </w:r>
            <w:r w:rsidR="00786AAC">
              <w:rPr>
                <w:rFonts w:ascii="Times New Roman" w:eastAsia="Times New Roman" w:hAnsi="Times New Roman" w:cs="Times New Roman"/>
                <w:sz w:val="28"/>
              </w:rPr>
              <w:t>иплом 1 место (Солупаева Дария, Кудряшова Милана</w:t>
            </w:r>
            <w:r>
              <w:rPr>
                <w:rFonts w:ascii="Times New Roman" w:eastAsia="Times New Roman" w:hAnsi="Times New Roman" w:cs="Times New Roman"/>
                <w:sz w:val="28"/>
              </w:rPr>
              <w:t>).</w:t>
            </w:r>
          </w:p>
        </w:tc>
      </w:tr>
      <w:tr w:rsidR="00E748F4">
        <w:trPr>
          <w:trHeight w:val="1"/>
        </w:trPr>
        <w:tc>
          <w:tcPr>
            <w:tcW w:w="107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both"/>
            </w:pPr>
            <w:r>
              <w:rPr>
                <w:rFonts w:ascii="Times New Roman" w:eastAsia="Times New Roman" w:hAnsi="Times New Roman" w:cs="Times New Roman"/>
                <w:b/>
                <w:i/>
                <w:sz w:val="28"/>
              </w:rPr>
              <w:t xml:space="preserve">                                               </w:t>
            </w:r>
            <w:r w:rsidR="00786AAC">
              <w:rPr>
                <w:rFonts w:ascii="Times New Roman" w:eastAsia="Times New Roman" w:hAnsi="Times New Roman" w:cs="Times New Roman"/>
                <w:b/>
                <w:i/>
                <w:sz w:val="28"/>
              </w:rPr>
              <w:t xml:space="preserve">   </w:t>
            </w:r>
            <w:r>
              <w:rPr>
                <w:rFonts w:ascii="Times New Roman" w:eastAsia="Times New Roman" w:hAnsi="Times New Roman" w:cs="Times New Roman"/>
                <w:b/>
                <w:i/>
                <w:sz w:val="28"/>
              </w:rPr>
              <w:t>Всероссийский уровень.</w:t>
            </w:r>
          </w:p>
        </w:tc>
      </w:tr>
      <w:tr w:rsidR="00E748F4">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786AAC">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Всероссийский конкурс «Страна </w:t>
            </w:r>
            <w:r>
              <w:rPr>
                <w:rFonts w:ascii="Times New Roman" w:eastAsia="Times New Roman" w:hAnsi="Times New Roman" w:cs="Times New Roman"/>
                <w:sz w:val="28"/>
              </w:rPr>
              <w:lastRenderedPageBreak/>
              <w:t>талантов</w:t>
            </w:r>
            <w:r w:rsidR="00547E28">
              <w:rPr>
                <w:rFonts w:ascii="Times New Roman" w:eastAsia="Times New Roman" w:hAnsi="Times New Roman" w:cs="Times New Roman"/>
                <w:sz w:val="28"/>
              </w:rPr>
              <w:t>».</w:t>
            </w:r>
          </w:p>
          <w:p w:rsidR="00E748F4" w:rsidRDefault="00E748F4">
            <w:pPr>
              <w:jc w:val="both"/>
              <w:rPr>
                <w:rFonts w:ascii="Times New Roman" w:eastAsia="Times New Roman" w:hAnsi="Times New Roman" w:cs="Times New Roman"/>
                <w:sz w:val="28"/>
              </w:rPr>
            </w:pP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Всероссийский конкурс «Хочу все знать».</w:t>
            </w:r>
          </w:p>
          <w:p w:rsidR="00E748F4" w:rsidRDefault="00E748F4">
            <w:pPr>
              <w:jc w:val="both"/>
              <w:rPr>
                <w:rFonts w:ascii="Times New Roman" w:eastAsia="Times New Roman" w:hAnsi="Times New Roman" w:cs="Times New Roman"/>
                <w:sz w:val="28"/>
              </w:rPr>
            </w:pP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Всероссийская акция "Безопасность детей на дорогах"</w:t>
            </w:r>
          </w:p>
          <w:p w:rsidR="00E748F4" w:rsidRDefault="00E748F4">
            <w:pPr>
              <w:jc w:val="both"/>
              <w:rPr>
                <w:rFonts w:ascii="Times New Roman" w:eastAsia="Times New Roman" w:hAnsi="Times New Roman" w:cs="Times New Roman"/>
                <w:sz w:val="28"/>
              </w:rPr>
            </w:pPr>
          </w:p>
          <w:p w:rsidR="00E748F4" w:rsidRDefault="00E748F4">
            <w:pPr>
              <w:jc w:val="both"/>
              <w:rPr>
                <w:rFonts w:ascii="Times New Roman" w:eastAsia="Times New Roman" w:hAnsi="Times New Roman" w:cs="Times New Roman"/>
                <w:sz w:val="28"/>
              </w:rPr>
            </w:pPr>
          </w:p>
          <w:p w:rsidR="00E748F4" w:rsidRDefault="00E748F4">
            <w:pPr>
              <w:jc w:val="both"/>
              <w:rPr>
                <w:rFonts w:ascii="Times New Roman" w:eastAsia="Times New Roman" w:hAnsi="Times New Roman" w:cs="Times New Roman"/>
                <w:sz w:val="28"/>
              </w:rPr>
            </w:pPr>
          </w:p>
          <w:p w:rsidR="00E748F4" w:rsidRDefault="00E748F4">
            <w:pPr>
              <w:jc w:val="both"/>
              <w:rPr>
                <w:rFonts w:ascii="Times New Roman" w:eastAsia="Times New Roman" w:hAnsi="Times New Roman" w:cs="Times New Roman"/>
                <w:sz w:val="28"/>
              </w:rPr>
            </w:pPr>
          </w:p>
          <w:p w:rsidR="00E748F4" w:rsidRDefault="00E748F4">
            <w:pPr>
              <w:jc w:val="both"/>
              <w:rPr>
                <w:rFonts w:ascii="Times New Roman" w:eastAsia="Times New Roman" w:hAnsi="Times New Roman" w:cs="Times New Roman"/>
                <w:sz w:val="28"/>
              </w:rPr>
            </w:pPr>
          </w:p>
          <w:p w:rsidR="00E748F4" w:rsidRDefault="00E748F4">
            <w:pPr>
              <w:jc w:val="both"/>
              <w:rPr>
                <w:rFonts w:ascii="Times New Roman" w:eastAsia="Times New Roman" w:hAnsi="Times New Roman" w:cs="Times New Roman"/>
                <w:sz w:val="28"/>
              </w:rPr>
            </w:pPr>
          </w:p>
          <w:p w:rsidR="00E748F4" w:rsidRDefault="00E748F4">
            <w:pPr>
              <w:jc w:val="both"/>
              <w:rPr>
                <w:rFonts w:ascii="Times New Roman" w:eastAsia="Times New Roman" w:hAnsi="Times New Roman" w:cs="Times New Roman"/>
                <w:sz w:val="28"/>
              </w:rPr>
            </w:pP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Всероссийский конк</w:t>
            </w:r>
            <w:r w:rsidR="00786AAC">
              <w:rPr>
                <w:rFonts w:ascii="Times New Roman" w:eastAsia="Times New Roman" w:hAnsi="Times New Roman" w:cs="Times New Roman"/>
                <w:sz w:val="28"/>
              </w:rPr>
              <w:t>урс «Мир вокруг нас</w:t>
            </w:r>
            <w:r>
              <w:rPr>
                <w:rFonts w:ascii="Times New Roman" w:eastAsia="Times New Roman" w:hAnsi="Times New Roman" w:cs="Times New Roman"/>
                <w:sz w:val="28"/>
              </w:rPr>
              <w:t>».</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Всероссийский конкурс «Дорожная азбука для дошколят».</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Всероссийский конкурс «Творчество и интеллект».</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Всеро</w:t>
            </w:r>
            <w:r w:rsidR="00786AAC">
              <w:rPr>
                <w:rFonts w:ascii="Times New Roman" w:eastAsia="Times New Roman" w:hAnsi="Times New Roman" w:cs="Times New Roman"/>
                <w:sz w:val="28"/>
              </w:rPr>
              <w:t>ссийский конкурс «Творческий поиск</w:t>
            </w:r>
            <w:r>
              <w:rPr>
                <w:rFonts w:ascii="Times New Roman" w:eastAsia="Times New Roman" w:hAnsi="Times New Roman" w:cs="Times New Roman"/>
                <w:sz w:val="28"/>
              </w:rPr>
              <w:t>».</w:t>
            </w:r>
          </w:p>
          <w:p w:rsidR="00E748F4" w:rsidRDefault="00E748F4">
            <w:pPr>
              <w:jc w:val="both"/>
              <w:rPr>
                <w:rFonts w:ascii="Times New Roman" w:eastAsia="Times New Roman" w:hAnsi="Times New Roman" w:cs="Times New Roman"/>
                <w:sz w:val="28"/>
              </w:rPr>
            </w:pPr>
          </w:p>
          <w:p w:rsidR="00E748F4" w:rsidRDefault="00E748F4">
            <w:pPr>
              <w:jc w:val="both"/>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1 участник</w:t>
            </w:r>
          </w:p>
          <w:p w:rsidR="00E748F4" w:rsidRDefault="00E748F4">
            <w:pPr>
              <w:jc w:val="both"/>
              <w:rPr>
                <w:rFonts w:ascii="Times New Roman" w:eastAsia="Times New Roman" w:hAnsi="Times New Roman" w:cs="Times New Roman"/>
                <w:sz w:val="28"/>
                <w:shd w:val="clear" w:color="auto" w:fill="FFFFFF"/>
              </w:rPr>
            </w:pPr>
          </w:p>
          <w:p w:rsidR="00E33859" w:rsidRDefault="00E33859">
            <w:pPr>
              <w:jc w:val="both"/>
              <w:rPr>
                <w:rFonts w:ascii="Times New Roman" w:eastAsia="Times New Roman" w:hAnsi="Times New Roman" w:cs="Times New Roman"/>
                <w:sz w:val="28"/>
                <w:shd w:val="clear" w:color="auto" w:fill="FFFFFF"/>
              </w:rPr>
            </w:pPr>
          </w:p>
          <w:p w:rsidR="00E748F4" w:rsidRDefault="00547E28">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участник</w:t>
            </w:r>
          </w:p>
          <w:p w:rsidR="00E748F4" w:rsidRDefault="00E748F4">
            <w:pPr>
              <w:jc w:val="both"/>
              <w:rPr>
                <w:rFonts w:ascii="Times New Roman" w:eastAsia="Times New Roman" w:hAnsi="Times New Roman" w:cs="Times New Roman"/>
                <w:sz w:val="28"/>
                <w:shd w:val="clear" w:color="auto" w:fill="FFFFFF"/>
              </w:rPr>
            </w:pPr>
          </w:p>
          <w:p w:rsidR="00E748F4" w:rsidRDefault="00E748F4">
            <w:pPr>
              <w:jc w:val="both"/>
              <w:rPr>
                <w:rFonts w:ascii="Times New Roman" w:eastAsia="Times New Roman" w:hAnsi="Times New Roman" w:cs="Times New Roman"/>
                <w:sz w:val="28"/>
                <w:shd w:val="clear" w:color="auto" w:fill="FFFFFF"/>
              </w:rPr>
            </w:pPr>
          </w:p>
          <w:p w:rsidR="00E748F4" w:rsidRDefault="00547E28">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11 участников</w:t>
            </w:r>
          </w:p>
          <w:p w:rsidR="00E748F4" w:rsidRDefault="00E748F4">
            <w:pPr>
              <w:jc w:val="both"/>
              <w:rPr>
                <w:rFonts w:ascii="Times New Roman" w:eastAsia="Times New Roman" w:hAnsi="Times New Roman" w:cs="Times New Roman"/>
                <w:sz w:val="28"/>
                <w:shd w:val="clear" w:color="auto" w:fill="FFFFFF"/>
              </w:rPr>
            </w:pPr>
          </w:p>
          <w:p w:rsidR="00E748F4" w:rsidRDefault="00E748F4">
            <w:pPr>
              <w:jc w:val="both"/>
              <w:rPr>
                <w:rFonts w:ascii="Times New Roman" w:eastAsia="Times New Roman" w:hAnsi="Times New Roman" w:cs="Times New Roman"/>
                <w:sz w:val="28"/>
                <w:shd w:val="clear" w:color="auto" w:fill="FFFFFF"/>
              </w:rPr>
            </w:pPr>
          </w:p>
          <w:p w:rsidR="00E748F4" w:rsidRDefault="00E748F4">
            <w:pPr>
              <w:jc w:val="both"/>
              <w:rPr>
                <w:rFonts w:ascii="Times New Roman" w:eastAsia="Times New Roman" w:hAnsi="Times New Roman" w:cs="Times New Roman"/>
                <w:sz w:val="28"/>
                <w:shd w:val="clear" w:color="auto" w:fill="FFFFFF"/>
              </w:rPr>
            </w:pPr>
          </w:p>
          <w:p w:rsidR="00E748F4" w:rsidRDefault="00E748F4">
            <w:pPr>
              <w:jc w:val="both"/>
              <w:rPr>
                <w:rFonts w:ascii="Times New Roman" w:eastAsia="Times New Roman" w:hAnsi="Times New Roman" w:cs="Times New Roman"/>
                <w:sz w:val="28"/>
                <w:shd w:val="clear" w:color="auto" w:fill="FFFFFF"/>
              </w:rPr>
            </w:pPr>
          </w:p>
          <w:p w:rsidR="00E748F4" w:rsidRDefault="00E748F4">
            <w:pPr>
              <w:jc w:val="both"/>
              <w:rPr>
                <w:rFonts w:ascii="Times New Roman" w:eastAsia="Times New Roman" w:hAnsi="Times New Roman" w:cs="Times New Roman"/>
                <w:sz w:val="28"/>
                <w:shd w:val="clear" w:color="auto" w:fill="FFFFFF"/>
              </w:rPr>
            </w:pPr>
          </w:p>
          <w:p w:rsidR="00E748F4" w:rsidRDefault="00E748F4">
            <w:pPr>
              <w:jc w:val="both"/>
              <w:rPr>
                <w:rFonts w:ascii="Times New Roman" w:eastAsia="Times New Roman" w:hAnsi="Times New Roman" w:cs="Times New Roman"/>
                <w:sz w:val="28"/>
                <w:shd w:val="clear" w:color="auto" w:fill="FFFFFF"/>
              </w:rPr>
            </w:pPr>
          </w:p>
          <w:p w:rsidR="00E33859" w:rsidRDefault="00E33859">
            <w:pPr>
              <w:jc w:val="both"/>
              <w:rPr>
                <w:rFonts w:ascii="Times New Roman" w:eastAsia="Times New Roman" w:hAnsi="Times New Roman" w:cs="Times New Roman"/>
                <w:sz w:val="28"/>
                <w:shd w:val="clear" w:color="auto" w:fill="FFFFFF"/>
              </w:rPr>
            </w:pPr>
          </w:p>
          <w:p w:rsidR="00E33859" w:rsidRDefault="00E33859">
            <w:pPr>
              <w:jc w:val="both"/>
              <w:rPr>
                <w:rFonts w:ascii="Times New Roman" w:eastAsia="Times New Roman" w:hAnsi="Times New Roman" w:cs="Times New Roman"/>
                <w:sz w:val="28"/>
                <w:shd w:val="clear" w:color="auto" w:fill="FFFFFF"/>
              </w:rPr>
            </w:pPr>
          </w:p>
          <w:p w:rsidR="00E33859" w:rsidRDefault="00547E28">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участник</w:t>
            </w:r>
          </w:p>
          <w:p w:rsidR="00E33859" w:rsidRDefault="00E33859">
            <w:pPr>
              <w:jc w:val="both"/>
              <w:rPr>
                <w:rFonts w:ascii="Times New Roman" w:eastAsia="Times New Roman" w:hAnsi="Times New Roman" w:cs="Times New Roman"/>
                <w:sz w:val="28"/>
                <w:shd w:val="clear" w:color="auto" w:fill="FFFFFF"/>
              </w:rPr>
            </w:pPr>
          </w:p>
          <w:p w:rsidR="00E748F4" w:rsidRDefault="00547E28">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участник</w:t>
            </w:r>
          </w:p>
          <w:p w:rsidR="00E748F4" w:rsidRDefault="00547E28">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участник</w:t>
            </w:r>
          </w:p>
          <w:p w:rsidR="00E33859" w:rsidRDefault="00E33859">
            <w:pPr>
              <w:jc w:val="both"/>
              <w:rPr>
                <w:rFonts w:ascii="Times New Roman" w:eastAsia="Times New Roman" w:hAnsi="Times New Roman" w:cs="Times New Roman"/>
                <w:sz w:val="28"/>
                <w:shd w:val="clear" w:color="auto" w:fill="FFFFFF"/>
              </w:rPr>
            </w:pPr>
          </w:p>
          <w:p w:rsidR="00E748F4" w:rsidRDefault="00547E28">
            <w:pPr>
              <w:jc w:val="both"/>
            </w:pPr>
            <w:r>
              <w:rPr>
                <w:rFonts w:ascii="Times New Roman" w:eastAsia="Times New Roman" w:hAnsi="Times New Roman" w:cs="Times New Roman"/>
                <w:sz w:val="28"/>
                <w:shd w:val="clear" w:color="auto" w:fill="FFFFFF"/>
              </w:rPr>
              <w:t>1 участник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786AAC">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Диплом 1 место(Гулько </w:t>
            </w:r>
            <w:r>
              <w:rPr>
                <w:rFonts w:ascii="Times New Roman" w:eastAsia="Times New Roman" w:hAnsi="Times New Roman" w:cs="Times New Roman"/>
                <w:sz w:val="28"/>
              </w:rPr>
              <w:lastRenderedPageBreak/>
              <w:t xml:space="preserve">Елизавета </w:t>
            </w:r>
            <w:r w:rsidR="00547E28">
              <w:rPr>
                <w:rFonts w:ascii="Times New Roman" w:eastAsia="Times New Roman" w:hAnsi="Times New Roman" w:cs="Times New Roman"/>
                <w:sz w:val="28"/>
              </w:rPr>
              <w:t>).</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Д</w:t>
            </w:r>
            <w:r w:rsidR="00786AAC">
              <w:rPr>
                <w:rFonts w:ascii="Times New Roman" w:eastAsia="Times New Roman" w:hAnsi="Times New Roman" w:cs="Times New Roman"/>
                <w:sz w:val="28"/>
              </w:rPr>
              <w:t>иплом 1 место (Шевченко Анастасия</w:t>
            </w:r>
            <w:r>
              <w:rPr>
                <w:rFonts w:ascii="Times New Roman" w:eastAsia="Times New Roman" w:hAnsi="Times New Roman" w:cs="Times New Roman"/>
                <w:sz w:val="28"/>
              </w:rPr>
              <w:t>).</w:t>
            </w:r>
          </w:p>
          <w:p w:rsidR="00E33859" w:rsidRDefault="00E33859">
            <w:pPr>
              <w:jc w:val="both"/>
              <w:rPr>
                <w:rFonts w:ascii="Times New Roman" w:eastAsia="Times New Roman" w:hAnsi="Times New Roman" w:cs="Times New Roman"/>
                <w:sz w:val="28"/>
              </w:rPr>
            </w:pP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Диплом лауреата-победителя:</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Шарафаненко Иван;</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Чубарь Арина;</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Васин Александр;</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Елькина Мария;</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Крюкова Елизавета;</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Кошман Кира;</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Иост Елизавета</w:t>
            </w:r>
          </w:p>
          <w:p w:rsidR="00E748F4" w:rsidRDefault="00786AAC">
            <w:pPr>
              <w:jc w:val="both"/>
              <w:rPr>
                <w:rFonts w:ascii="Times New Roman" w:eastAsia="Times New Roman" w:hAnsi="Times New Roman" w:cs="Times New Roman"/>
                <w:sz w:val="28"/>
              </w:rPr>
            </w:pPr>
            <w:r>
              <w:rPr>
                <w:rFonts w:ascii="Times New Roman" w:eastAsia="Times New Roman" w:hAnsi="Times New Roman" w:cs="Times New Roman"/>
                <w:sz w:val="28"/>
              </w:rPr>
              <w:t>Диплом 1 степени (Коноводов Саша</w:t>
            </w:r>
            <w:r w:rsidR="00547E28">
              <w:rPr>
                <w:rFonts w:ascii="Times New Roman" w:eastAsia="Times New Roman" w:hAnsi="Times New Roman" w:cs="Times New Roman"/>
                <w:sz w:val="28"/>
              </w:rPr>
              <w:t>)</w:t>
            </w:r>
          </w:p>
          <w:p w:rsidR="00E748F4" w:rsidRDefault="00786AAC">
            <w:pPr>
              <w:jc w:val="both"/>
              <w:rPr>
                <w:rFonts w:ascii="Times New Roman" w:eastAsia="Times New Roman" w:hAnsi="Times New Roman" w:cs="Times New Roman"/>
                <w:sz w:val="28"/>
              </w:rPr>
            </w:pPr>
            <w:r>
              <w:rPr>
                <w:rFonts w:ascii="Times New Roman" w:eastAsia="Times New Roman" w:hAnsi="Times New Roman" w:cs="Times New Roman"/>
                <w:sz w:val="28"/>
              </w:rPr>
              <w:t>Диплом 1 место (Богомаз Максим</w:t>
            </w:r>
            <w:r w:rsidR="00547E28">
              <w:rPr>
                <w:rFonts w:ascii="Times New Roman" w:eastAsia="Times New Roman" w:hAnsi="Times New Roman" w:cs="Times New Roman"/>
                <w:sz w:val="28"/>
              </w:rPr>
              <w:t>)</w:t>
            </w:r>
          </w:p>
          <w:p w:rsidR="00E748F4" w:rsidRDefault="00E3385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Диплом 1 место </w:t>
            </w:r>
            <w:r w:rsidR="00547E28">
              <w:rPr>
                <w:rFonts w:ascii="Times New Roman" w:eastAsia="Times New Roman" w:hAnsi="Times New Roman" w:cs="Times New Roman"/>
                <w:sz w:val="28"/>
              </w:rPr>
              <w:t>(Хизунова Ксения)</w:t>
            </w:r>
          </w:p>
          <w:p w:rsidR="00E748F4" w:rsidRDefault="00E33859">
            <w:pPr>
              <w:jc w:val="both"/>
            </w:pPr>
            <w:r>
              <w:rPr>
                <w:rFonts w:ascii="Times New Roman" w:eastAsia="Times New Roman" w:hAnsi="Times New Roman" w:cs="Times New Roman"/>
                <w:sz w:val="28"/>
              </w:rPr>
              <w:t xml:space="preserve">Диплом 1 место </w:t>
            </w:r>
            <w:r w:rsidR="00547E28">
              <w:rPr>
                <w:rFonts w:ascii="Times New Roman" w:eastAsia="Times New Roman" w:hAnsi="Times New Roman" w:cs="Times New Roman"/>
                <w:sz w:val="28"/>
              </w:rPr>
              <w:t>(Климова Ксения</w:t>
            </w:r>
            <w:r>
              <w:rPr>
                <w:rFonts w:ascii="Times New Roman" w:eastAsia="Times New Roman" w:hAnsi="Times New Roman" w:cs="Times New Roman"/>
                <w:sz w:val="28"/>
              </w:rPr>
              <w:t>)</w:t>
            </w:r>
          </w:p>
        </w:tc>
      </w:tr>
    </w:tbl>
    <w:p w:rsidR="00E748F4" w:rsidRDefault="00E748F4">
      <w:pPr>
        <w:spacing w:after="0" w:line="240" w:lineRule="auto"/>
        <w:jc w:val="both"/>
        <w:rPr>
          <w:rFonts w:ascii="Times New Roman" w:eastAsia="Times New Roman" w:hAnsi="Times New Roman" w:cs="Times New Roman"/>
          <w:sz w:val="28"/>
        </w:rPr>
      </w:pPr>
    </w:p>
    <w:p w:rsidR="00E748F4" w:rsidRDefault="00547E28">
      <w:pPr>
        <w:spacing w:after="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Вывод: </w:t>
      </w:r>
      <w:r>
        <w:rPr>
          <w:rFonts w:ascii="Times New Roman" w:eastAsia="Times New Roman" w:hAnsi="Times New Roman" w:cs="Times New Roman"/>
          <w:sz w:val="28"/>
          <w:shd w:val="clear" w:color="auto" w:fill="FFFFFF"/>
        </w:rPr>
        <w:t xml:space="preserve">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  Организация образовательного процесса в </w:t>
      </w:r>
      <w:r>
        <w:rPr>
          <w:rFonts w:ascii="Times New Roman" w:eastAsia="Times New Roman" w:hAnsi="Times New Roman" w:cs="Times New Roman"/>
          <w:sz w:val="28"/>
          <w:shd w:val="clear" w:color="auto" w:fill="FFFFFF"/>
        </w:rPr>
        <w:lastRenderedPageBreak/>
        <w:t>детском саду осуществляется в соответствии с годовым планированием, с образовательной программой дошкольного образования на основе ФГОС и учебным планом непрерывной образовательной деятельности. Ко</w:t>
      </w:r>
      <w:r w:rsidR="00786AAC">
        <w:rPr>
          <w:rFonts w:ascii="Times New Roman" w:eastAsia="Times New Roman" w:hAnsi="Times New Roman" w:cs="Times New Roman"/>
          <w:sz w:val="28"/>
          <w:shd w:val="clear" w:color="auto" w:fill="FFFFFF"/>
        </w:rPr>
        <w:t>личество и продолжительность ООД</w:t>
      </w:r>
      <w:r>
        <w:rPr>
          <w:rFonts w:ascii="Times New Roman" w:eastAsia="Times New Roman" w:hAnsi="Times New Roman" w:cs="Times New Roman"/>
          <w:sz w:val="28"/>
          <w:shd w:val="clear" w:color="auto" w:fill="FFFFFF"/>
        </w:rPr>
        <w:t>, устанавливаются в соответствии с санитарно-гигиеническими нормами и требованиями. Целесообразное использование новых педагогических технологий позволило повысить уровень освоения детьми образовательной программы дошкольного образования.</w:t>
      </w:r>
    </w:p>
    <w:p w:rsidR="00E748F4" w:rsidRDefault="00547E28">
      <w:pPr>
        <w:spacing w:after="0" w:line="240" w:lineRule="auto"/>
        <w:ind w:firstLine="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Базисные и парциальные программы, используемые в ДОУ для организации воспитательно-образовательного процесса с детьми, реализованы.      </w:t>
      </w:r>
    </w:p>
    <w:p w:rsidR="00E748F4" w:rsidRDefault="00E748F4">
      <w:pPr>
        <w:spacing w:after="0" w:line="240" w:lineRule="auto"/>
        <w:ind w:firstLine="360"/>
        <w:rPr>
          <w:rFonts w:ascii="Times New Roman" w:eastAsia="Times New Roman" w:hAnsi="Times New Roman" w:cs="Times New Roman"/>
          <w:color w:val="000000"/>
          <w:sz w:val="28"/>
          <w:shd w:val="clear" w:color="auto" w:fill="FFFFFF"/>
        </w:rPr>
      </w:pPr>
    </w:p>
    <w:p w:rsidR="00E748F4" w:rsidRDefault="00547E28">
      <w:pPr>
        <w:spacing w:after="0" w:line="240" w:lineRule="auto"/>
        <w:ind w:firstLine="360"/>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color w:val="000000"/>
          <w:sz w:val="28"/>
          <w:shd w:val="clear" w:color="auto" w:fill="FFFFFF"/>
        </w:rPr>
        <w:t>Раздел 2. Результаты анализа показателей</w:t>
      </w:r>
    </w:p>
    <w:tbl>
      <w:tblPr>
        <w:tblW w:w="0" w:type="auto"/>
        <w:tblInd w:w="98" w:type="dxa"/>
        <w:tblCellMar>
          <w:left w:w="10" w:type="dxa"/>
          <w:right w:w="10" w:type="dxa"/>
        </w:tblCellMar>
        <w:tblLook w:val="0000" w:firstRow="0" w:lastRow="0" w:firstColumn="0" w:lastColumn="0" w:noHBand="0" w:noVBand="0"/>
      </w:tblPr>
      <w:tblGrid>
        <w:gridCol w:w="831"/>
        <w:gridCol w:w="3836"/>
        <w:gridCol w:w="1320"/>
        <w:gridCol w:w="1106"/>
        <w:gridCol w:w="1106"/>
        <w:gridCol w:w="1274"/>
      </w:tblGrid>
      <w:tr w:rsidR="00E748F4">
        <w:trPr>
          <w:trHeight w:val="80"/>
        </w:trPr>
        <w:tc>
          <w:tcPr>
            <w:tcW w:w="91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E748F4" w:rsidRDefault="00E748F4">
            <w:pPr>
              <w:tabs>
                <w:tab w:val="left" w:pos="284"/>
              </w:tabs>
              <w:spacing w:after="0" w:line="240" w:lineRule="auto"/>
              <w:rPr>
                <w:rFonts w:ascii="Calibri" w:eastAsia="Calibri" w:hAnsi="Calibri" w:cs="Calibri"/>
              </w:rPr>
            </w:pPr>
          </w:p>
        </w:tc>
        <w:tc>
          <w:tcPr>
            <w:tcW w:w="447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E748F4" w:rsidRDefault="00E748F4">
            <w:pPr>
              <w:spacing w:after="0" w:line="240" w:lineRule="auto"/>
              <w:rPr>
                <w:rFonts w:ascii="Calibri" w:eastAsia="Calibri" w:hAnsi="Calibri" w:cs="Calibri"/>
              </w:rPr>
            </w:pPr>
          </w:p>
        </w:tc>
        <w:tc>
          <w:tcPr>
            <w:tcW w:w="147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E748F4" w:rsidRDefault="00E748F4">
            <w:pPr>
              <w:spacing w:after="0" w:line="240" w:lineRule="auto"/>
              <w:rPr>
                <w:rFonts w:ascii="Calibri" w:eastAsia="Calibri" w:hAnsi="Calibri" w:cs="Calibri"/>
              </w:rPr>
            </w:pPr>
          </w:p>
        </w:tc>
        <w:tc>
          <w:tcPr>
            <w:tcW w:w="12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748F4" w:rsidRDefault="00E748F4">
            <w:pPr>
              <w:spacing w:after="0" w:line="240" w:lineRule="auto"/>
              <w:rPr>
                <w:rFonts w:ascii="Calibri" w:eastAsia="Calibri" w:hAnsi="Calibri" w:cs="Calibri"/>
              </w:rPr>
            </w:pPr>
          </w:p>
        </w:tc>
        <w:tc>
          <w:tcPr>
            <w:tcW w:w="12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748F4" w:rsidRDefault="00E748F4">
            <w:pPr>
              <w:spacing w:after="0" w:line="240" w:lineRule="auto"/>
              <w:rPr>
                <w:rFonts w:ascii="Calibri" w:eastAsia="Calibri" w:hAnsi="Calibri" w:cs="Calibri"/>
              </w:rPr>
            </w:pPr>
          </w:p>
        </w:tc>
        <w:tc>
          <w:tcPr>
            <w:tcW w:w="14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748F4" w:rsidRDefault="00E748F4">
            <w:pPr>
              <w:spacing w:after="0" w:line="240" w:lineRule="auto"/>
              <w:ind w:right="-74"/>
              <w:rPr>
                <w:rFonts w:ascii="Calibri" w:eastAsia="Calibri" w:hAnsi="Calibri" w:cs="Calibri"/>
              </w:rPr>
            </w:pPr>
          </w:p>
        </w:tc>
      </w:tr>
      <w:tr w:rsidR="00E748F4">
        <w:trPr>
          <w:trHeight w:val="390"/>
        </w:trPr>
        <w:tc>
          <w:tcPr>
            <w:tcW w:w="91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п/п</w:t>
            </w:r>
          </w:p>
        </w:tc>
        <w:tc>
          <w:tcPr>
            <w:tcW w:w="447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Показатели</w:t>
            </w:r>
          </w:p>
        </w:tc>
        <w:tc>
          <w:tcPr>
            <w:tcW w:w="147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Единица измерения</w:t>
            </w:r>
          </w:p>
        </w:tc>
        <w:tc>
          <w:tcPr>
            <w:tcW w:w="2596" w:type="dxa"/>
            <w:gridSpan w:val="2"/>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Календарный год</w:t>
            </w:r>
          </w:p>
        </w:tc>
        <w:tc>
          <w:tcPr>
            <w:tcW w:w="1419"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Динамика</w:t>
            </w:r>
          </w:p>
          <w:p w:rsidR="00E748F4" w:rsidRDefault="00547E28">
            <w:pPr>
              <w:spacing w:after="0" w:line="240" w:lineRule="auto"/>
              <w:jc w:val="center"/>
            </w:pPr>
            <w:r>
              <w:rPr>
                <w:rFonts w:ascii="Times New Roman" w:eastAsia="Times New Roman" w:hAnsi="Times New Roman" w:cs="Times New Roman"/>
                <w:color w:val="000000"/>
                <w:sz w:val="28"/>
              </w:rPr>
              <w:t>+/-</w:t>
            </w:r>
          </w:p>
        </w:tc>
      </w:tr>
      <w:tr w:rsidR="00E748F4">
        <w:trPr>
          <w:trHeight w:val="42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Образовательная деятельность</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786AAC">
            <w:pPr>
              <w:spacing w:after="0" w:line="240" w:lineRule="auto"/>
              <w:jc w:val="center"/>
            </w:pPr>
            <w:r>
              <w:rPr>
                <w:rFonts w:ascii="Times New Roman" w:eastAsia="Times New Roman" w:hAnsi="Times New Roman" w:cs="Times New Roman"/>
                <w:color w:val="000000"/>
                <w:sz w:val="28"/>
              </w:rPr>
              <w:t>2019</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786AAC">
            <w:pPr>
              <w:spacing w:after="0" w:line="240" w:lineRule="auto"/>
              <w:jc w:val="center"/>
            </w:pPr>
            <w:r>
              <w:rPr>
                <w:rFonts w:ascii="Times New Roman" w:eastAsia="Times New Roman" w:hAnsi="Times New Roman" w:cs="Times New Roman"/>
                <w:color w:val="000000"/>
                <w:sz w:val="28"/>
              </w:rPr>
              <w:t>2020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121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Общая численность воспитанников, осваивающих образовательную программу дошкольного образования, в том числе: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786AAC">
            <w:pPr>
              <w:spacing w:after="0" w:line="240" w:lineRule="auto"/>
              <w:jc w:val="center"/>
            </w:pPr>
            <w:r>
              <w:rPr>
                <w:rFonts w:ascii="Times New Roman" w:eastAsia="Times New Roman" w:hAnsi="Times New Roman" w:cs="Times New Roman"/>
                <w:color w:val="000000"/>
                <w:sz w:val="28"/>
              </w:rPr>
              <w:t>78</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786AAC">
            <w:pPr>
              <w:spacing w:after="0" w:line="240" w:lineRule="auto"/>
              <w:jc w:val="center"/>
            </w:pPr>
            <w:r>
              <w:rPr>
                <w:rFonts w:ascii="Times New Roman" w:eastAsia="Times New Roman" w:hAnsi="Times New Roman" w:cs="Times New Roman"/>
                <w:color w:val="000000"/>
                <w:sz w:val="28"/>
              </w:rPr>
              <w:t>71</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xml:space="preserve"> </w:t>
            </w:r>
            <w:r w:rsidR="00E33859">
              <w:rPr>
                <w:rFonts w:ascii="Times New Roman" w:eastAsia="Times New Roman" w:hAnsi="Times New Roman" w:cs="Times New Roman"/>
                <w:color w:val="000000"/>
                <w:sz w:val="28"/>
              </w:rPr>
              <w:t>-</w:t>
            </w: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 режиме полного дня (8 - 12 часов)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786AAC">
            <w:pPr>
              <w:spacing w:after="0" w:line="240" w:lineRule="auto"/>
              <w:jc w:val="center"/>
            </w:pPr>
            <w:r>
              <w:rPr>
                <w:rFonts w:ascii="Times New Roman" w:eastAsia="Times New Roman" w:hAnsi="Times New Roman" w:cs="Times New Roman"/>
                <w:color w:val="000000"/>
                <w:sz w:val="28"/>
              </w:rPr>
              <w:t>78</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786AAC">
            <w:pPr>
              <w:spacing w:after="0" w:line="240" w:lineRule="auto"/>
              <w:jc w:val="center"/>
            </w:pPr>
            <w:r>
              <w:rPr>
                <w:rFonts w:ascii="Times New Roman" w:eastAsia="Times New Roman" w:hAnsi="Times New Roman" w:cs="Times New Roman"/>
                <w:color w:val="000000"/>
                <w:sz w:val="28"/>
              </w:rPr>
              <w:t>71</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43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 режиме кратковременного пребывания (3 - 5 часов)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45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 семейной дошкольной группе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1.1.4</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 форме семейного образования с психолого-педагогическим сопровождением на базе дошкольной образовательной организации</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42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Общая численность воспитанников в возрасте до 3 лет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22</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17</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A5996" w:rsidP="003A5996">
            <w:pPr>
              <w:spacing w:after="0" w:line="240" w:lineRule="auto"/>
              <w:jc w:val="both"/>
            </w:pPr>
            <w:r>
              <w:rPr>
                <w:rFonts w:ascii="Times New Roman" w:eastAsia="Times New Roman" w:hAnsi="Times New Roman" w:cs="Times New Roman"/>
                <w:color w:val="000000"/>
                <w:sz w:val="28"/>
              </w:rPr>
              <w:t>-</w:t>
            </w:r>
          </w:p>
        </w:tc>
      </w:tr>
      <w:tr w:rsidR="00E748F4">
        <w:trPr>
          <w:trHeight w:val="45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Общая численность воспитанников в возрасте от 3 до 8 лет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56</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54</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w:t>
            </w: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1.4</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 xml:space="preserve">Численность/удельный вес численности воспитанников в общей численности </w:t>
            </w:r>
            <w:r>
              <w:rPr>
                <w:rFonts w:ascii="Times New Roman" w:eastAsia="Times New Roman" w:hAnsi="Times New Roman" w:cs="Times New Roman"/>
                <w:color w:val="000000"/>
                <w:sz w:val="28"/>
              </w:rPr>
              <w:lastRenderedPageBreak/>
              <w:t>воспитанников, получающих услуги присмотра и ухода: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lastRenderedPageBreak/>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78/100</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71</w:t>
            </w:r>
            <w:r w:rsidR="00547E28">
              <w:rPr>
                <w:rFonts w:ascii="Times New Roman" w:eastAsia="Times New Roman" w:hAnsi="Times New Roman" w:cs="Times New Roman"/>
                <w:color w:val="000000"/>
                <w:sz w:val="28"/>
              </w:rPr>
              <w:t>/100%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1.4.1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 режиме полного дня (8 - 12 часов)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78</w:t>
            </w:r>
            <w:r w:rsidR="00547E28">
              <w:rPr>
                <w:rFonts w:ascii="Times New Roman" w:eastAsia="Times New Roman" w:hAnsi="Times New Roman" w:cs="Times New Roman"/>
                <w:color w:val="000000"/>
                <w:sz w:val="28"/>
              </w:rPr>
              <w:t>/100%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71</w:t>
            </w:r>
            <w:r w:rsidR="00547E28">
              <w:rPr>
                <w:rFonts w:ascii="Times New Roman" w:eastAsia="Times New Roman" w:hAnsi="Times New Roman" w:cs="Times New Roman"/>
                <w:color w:val="000000"/>
                <w:sz w:val="28"/>
              </w:rPr>
              <w:t>/100%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1.4.2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 режиме продленного дня (12 - 14 часов)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1.4.3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 режиме круглосуточного пребывания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1.5</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pP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1.5.1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По коррекции недостатков в физическом и (или) психическом развитии</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pP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1.5.2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По освоению образовательной программы дошкольного образования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1.5.3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По присмотру и уходу</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pP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1.6</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Средний показатель пропущенных дней при посещении дошкольной образовательной организации по болезни на одного воспитанника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дней</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40,3</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16,2</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1.7</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Общая численность педагогических работников, в том числе: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9</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9</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1.7.1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имеющих высшее образование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8/88,9</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8/88,9%</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1.7.2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8/88,9</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8/88,9%</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lastRenderedPageBreak/>
              <w:t>1.7.3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имеющих среднее профессиональное образование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1/11,1</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1/11,1%</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w:t>
            </w: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1.7.4</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pPr>
          </w:p>
        </w:tc>
      </w:tr>
      <w:tr w:rsidR="00E748F4">
        <w:trPr>
          <w:trHeight w:val="151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1.8</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7/77,8</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5/55,5</w:t>
            </w:r>
            <w:r w:rsidR="00547E28">
              <w:rPr>
                <w:rFonts w:ascii="Times New Roman" w:eastAsia="Times New Roman" w:hAnsi="Times New Roman" w:cs="Times New Roman"/>
                <w:color w:val="000000"/>
                <w:sz w:val="28"/>
              </w:rPr>
              <w:t>%</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1.8.1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Высшая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3/33,3</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4/44,4</w:t>
            </w:r>
            <w:r w:rsidR="00547E28">
              <w:rPr>
                <w:rFonts w:ascii="Times New Roman" w:eastAsia="Times New Roman" w:hAnsi="Times New Roman" w:cs="Times New Roman"/>
                <w:color w:val="000000"/>
                <w:sz w:val="28"/>
              </w:rPr>
              <w:t>%</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1.8.2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Первая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rsidP="003D56F8">
            <w:pPr>
              <w:spacing w:after="0" w:line="240" w:lineRule="auto"/>
            </w:pPr>
            <w:r>
              <w:t>4/44,4%</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1/11,1</w:t>
            </w:r>
            <w:r w:rsidR="00547E28">
              <w:rPr>
                <w:rFonts w:ascii="Times New Roman" w:eastAsia="Times New Roman" w:hAnsi="Times New Roman" w:cs="Times New Roman"/>
                <w:color w:val="000000"/>
                <w:sz w:val="28"/>
              </w:rPr>
              <w:t>%</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151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1.9</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человек/%</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1.9.1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До 5 лет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1/11,1</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2/22,2</w:t>
            </w:r>
            <w:r w:rsidR="00547E28">
              <w:rPr>
                <w:rFonts w:ascii="Times New Roman" w:eastAsia="Times New Roman" w:hAnsi="Times New Roman" w:cs="Times New Roman"/>
                <w:color w:val="000000"/>
                <w:sz w:val="28"/>
              </w:rPr>
              <w:t>%</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1.9.2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Свыше 30 лет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2/22,2</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3/33,3</w:t>
            </w:r>
            <w:r w:rsidR="00547E28">
              <w:rPr>
                <w:rFonts w:ascii="Times New Roman" w:eastAsia="Times New Roman" w:hAnsi="Times New Roman" w:cs="Times New Roman"/>
                <w:color w:val="000000"/>
                <w:sz w:val="28"/>
              </w:rPr>
              <w:t>%</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1.10</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1/11,1</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2/22,2</w:t>
            </w:r>
            <w:r w:rsidR="00547E28">
              <w:rPr>
                <w:rFonts w:ascii="Times New Roman" w:eastAsia="Times New Roman" w:hAnsi="Times New Roman" w:cs="Times New Roman"/>
                <w:color w:val="000000"/>
                <w:sz w:val="28"/>
              </w:rPr>
              <w:t>%</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 xml:space="preserve">Численность/удельный вес численности педагогических работников в общей численности педагогических </w:t>
            </w:r>
            <w:r>
              <w:rPr>
                <w:rFonts w:ascii="Times New Roman" w:eastAsia="Times New Roman" w:hAnsi="Times New Roman" w:cs="Times New Roman"/>
                <w:color w:val="000000"/>
                <w:sz w:val="28"/>
              </w:rPr>
              <w:lastRenderedPageBreak/>
              <w:t>работников в возрасте от 55 лет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lastRenderedPageBreak/>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2/22,2</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3/33,3</w:t>
            </w:r>
            <w:r w:rsidR="00547E28">
              <w:rPr>
                <w:rFonts w:ascii="Times New Roman" w:eastAsia="Times New Roman" w:hAnsi="Times New Roman" w:cs="Times New Roman"/>
                <w:color w:val="000000"/>
                <w:sz w:val="28"/>
              </w:rPr>
              <w:t>%</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w:t>
            </w:r>
          </w:p>
        </w:tc>
      </w:tr>
      <w:tr w:rsidR="00E748F4">
        <w:trPr>
          <w:trHeight w:val="301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9/81,8</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E57F5">
            <w:pPr>
              <w:spacing w:after="0" w:line="240" w:lineRule="auto"/>
              <w:jc w:val="center"/>
            </w:pPr>
            <w:r>
              <w:rPr>
                <w:rFonts w:ascii="Times New Roman" w:eastAsia="Times New Roman" w:hAnsi="Times New Roman" w:cs="Times New Roman"/>
                <w:color w:val="000000"/>
                <w:sz w:val="28"/>
              </w:rPr>
              <w:t>8/88,9</w:t>
            </w:r>
            <w:r w:rsidR="00547E28">
              <w:rPr>
                <w:rFonts w:ascii="Times New Roman" w:eastAsia="Times New Roman" w:hAnsi="Times New Roman" w:cs="Times New Roman"/>
                <w:color w:val="000000"/>
                <w:sz w:val="28"/>
              </w:rPr>
              <w:t>%</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26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E57F5">
            <w:pPr>
              <w:spacing w:after="0" w:line="240" w:lineRule="auto"/>
              <w:jc w:val="center"/>
            </w:pPr>
            <w:r>
              <w:rPr>
                <w:rFonts w:ascii="Times New Roman" w:eastAsia="Times New Roman" w:hAnsi="Times New Roman" w:cs="Times New Roman"/>
                <w:color w:val="000000"/>
                <w:sz w:val="28"/>
              </w:rPr>
              <w:t>8/88,8</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E57F5">
            <w:pPr>
              <w:spacing w:after="0" w:line="240" w:lineRule="auto"/>
              <w:jc w:val="center"/>
            </w:pPr>
            <w:r>
              <w:rPr>
                <w:rFonts w:ascii="Times New Roman" w:eastAsia="Times New Roman" w:hAnsi="Times New Roman" w:cs="Times New Roman"/>
                <w:color w:val="000000"/>
                <w:sz w:val="28"/>
              </w:rPr>
              <w:t>8/88</w:t>
            </w:r>
            <w:r w:rsidR="00547E28">
              <w:rPr>
                <w:rFonts w:ascii="Times New Roman" w:eastAsia="Times New Roman" w:hAnsi="Times New Roman" w:cs="Times New Roman"/>
                <w:color w:val="000000"/>
                <w:sz w:val="28"/>
              </w:rPr>
              <w:t>,8%</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1.14</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Соотношение "педагогический работник/воспитанник" в дошкольной образовательной организации</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E57F5">
            <w:pPr>
              <w:spacing w:after="0" w:line="240" w:lineRule="auto"/>
              <w:jc w:val="center"/>
            </w:pPr>
            <w:r>
              <w:rPr>
                <w:rFonts w:ascii="Times New Roman" w:eastAsia="Times New Roman" w:hAnsi="Times New Roman" w:cs="Times New Roman"/>
                <w:color w:val="000000"/>
                <w:sz w:val="28"/>
              </w:rPr>
              <w:t>9/78</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E57F5">
            <w:pPr>
              <w:spacing w:after="0" w:line="240" w:lineRule="auto"/>
              <w:jc w:val="center"/>
            </w:pPr>
            <w:r>
              <w:rPr>
                <w:rFonts w:ascii="Times New Roman" w:eastAsia="Times New Roman" w:hAnsi="Times New Roman" w:cs="Times New Roman"/>
                <w:color w:val="000000"/>
                <w:sz w:val="28"/>
              </w:rPr>
              <w:t>9/71</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1.15</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Наличие в образовательной организации следующих педагогических работников: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1.15.1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Музыкального руководителя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lastRenderedPageBreak/>
              <w:t>1.15.2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Инструктора по физической культуре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E57F5">
            <w:pPr>
              <w:spacing w:after="0" w:line="240" w:lineRule="auto"/>
              <w:jc w:val="center"/>
            </w:pPr>
            <w:r>
              <w:rPr>
                <w:rFonts w:ascii="Times New Roman" w:eastAsia="Times New Roman" w:hAnsi="Times New Roman" w:cs="Times New Roman"/>
                <w:color w:val="000000"/>
                <w:sz w:val="28"/>
              </w:rPr>
              <w:t>нет</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1.15.3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Учителя-логопеда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1.15.4</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Логопеда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нет</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нет</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1.15.5</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Учителя-дефектолога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нет</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нет</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1.15.6</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Педагога-психолога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Инфраструктура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Общая площадь помещений, в которых осуществляется образовательная деятельность, в расчете на одного воспитанника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Кв. м.</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xml:space="preserve">687/8,5 </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687/8,8</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Площадь помещений для организации дополнительных видов деятельности воспитанников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Кв. м.</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xml:space="preserve">116 </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xml:space="preserve">116 </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Наличие физкультурного зала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нет</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нет</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2.4</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Наличие музыкального зала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2.5</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bl>
    <w:p w:rsidR="00E748F4" w:rsidRDefault="00E748F4">
      <w:pPr>
        <w:spacing w:after="0"/>
        <w:jc w:val="both"/>
        <w:rPr>
          <w:rFonts w:ascii="Times New Roman" w:eastAsia="Times New Roman" w:hAnsi="Times New Roman" w:cs="Times New Roman"/>
          <w:b/>
          <w:i/>
          <w:sz w:val="28"/>
        </w:rPr>
      </w:pPr>
    </w:p>
    <w:p w:rsidR="00E748F4" w:rsidRDefault="00547E28">
      <w:pPr>
        <w:spacing w:before="75" w:after="75"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Отчёт содержит результаты анализа образовательной деятельности ДОУ. Фактические результаты по каждому направлению деятельности  указаны в соответствующих разделах. На основании анализа работы учреж</w:t>
      </w:r>
      <w:r w:rsidR="005E57F5">
        <w:rPr>
          <w:rFonts w:ascii="Times New Roman" w:eastAsia="Times New Roman" w:hAnsi="Times New Roman" w:cs="Times New Roman"/>
          <w:sz w:val="28"/>
        </w:rPr>
        <w:t>дения за 2020</w:t>
      </w:r>
      <w:r>
        <w:rPr>
          <w:rFonts w:ascii="Times New Roman" w:eastAsia="Times New Roman" w:hAnsi="Times New Roman" w:cs="Times New Roman"/>
          <w:sz w:val="28"/>
        </w:rPr>
        <w:t xml:space="preserve"> год коллективу детского сада необходимо:</w:t>
      </w:r>
    </w:p>
    <w:p w:rsidR="00E748F4" w:rsidRDefault="00547E28">
      <w:pPr>
        <w:numPr>
          <w:ilvl w:val="0"/>
          <w:numId w:val="7"/>
        </w:numPr>
        <w:spacing w:after="0" w:line="240" w:lineRule="auto"/>
        <w:ind w:left="502" w:hanging="360"/>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t>Продолжать создавать  условия  в ДОУ  для организации образовательного процесса в соответствии с ФГОС ДО.</w:t>
      </w:r>
    </w:p>
    <w:p w:rsidR="00E748F4" w:rsidRDefault="00547E28">
      <w:pPr>
        <w:numPr>
          <w:ilvl w:val="0"/>
          <w:numId w:val="7"/>
        </w:numPr>
        <w:spacing w:after="0" w:line="240" w:lineRule="auto"/>
        <w:ind w:left="502"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Воспитывать потребность ребёнка в здоровом образе жизни, совершенствовать здоровьесберегающую среду в детском саду. </w:t>
      </w:r>
    </w:p>
    <w:p w:rsidR="00E748F4" w:rsidRDefault="00547E28">
      <w:pPr>
        <w:numPr>
          <w:ilvl w:val="0"/>
          <w:numId w:val="7"/>
        </w:numPr>
        <w:spacing w:after="0" w:line="240" w:lineRule="auto"/>
        <w:ind w:left="502"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Пополнять группы и музыкально – спортивный зал необходимым оборудованием  в соответствии с ФГОС ДО.</w:t>
      </w:r>
    </w:p>
    <w:p w:rsidR="00E748F4" w:rsidRDefault="00547E28">
      <w:pPr>
        <w:numPr>
          <w:ilvl w:val="0"/>
          <w:numId w:val="7"/>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Повышать уровень организации и развития игровой деятельности детей.</w:t>
      </w:r>
    </w:p>
    <w:p w:rsidR="00E748F4" w:rsidRPr="003A5996" w:rsidRDefault="00547E28" w:rsidP="003A5996">
      <w:pPr>
        <w:numPr>
          <w:ilvl w:val="0"/>
          <w:numId w:val="7"/>
        </w:numPr>
        <w:spacing w:before="75" w:after="187"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Модернизация материально - технического обеспечения образовательного </w:t>
      </w:r>
      <w:r w:rsidRPr="003A5996">
        <w:rPr>
          <w:rFonts w:ascii="Times New Roman" w:eastAsia="Times New Roman" w:hAnsi="Times New Roman" w:cs="Times New Roman"/>
          <w:sz w:val="28"/>
        </w:rPr>
        <w:t>процесса в соответствии с ФГОС</w:t>
      </w:r>
      <w:r w:rsidR="003A5996">
        <w:rPr>
          <w:rFonts w:ascii="Times New Roman" w:eastAsia="Times New Roman" w:hAnsi="Times New Roman" w:cs="Times New Roman"/>
          <w:sz w:val="28"/>
        </w:rPr>
        <w:t>.</w:t>
      </w:r>
    </w:p>
    <w:p w:rsidR="00E748F4" w:rsidRDefault="00E748F4">
      <w:pPr>
        <w:spacing w:after="0"/>
        <w:ind w:left="502"/>
        <w:jc w:val="both"/>
        <w:rPr>
          <w:rFonts w:ascii="Times New Roman" w:eastAsia="Times New Roman" w:hAnsi="Times New Roman" w:cs="Times New Roman"/>
          <w:sz w:val="28"/>
        </w:rPr>
      </w:pPr>
    </w:p>
    <w:sectPr w:rsidR="00E748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AF1" w:rsidRDefault="00CB3AF1" w:rsidP="00B70184">
      <w:pPr>
        <w:spacing w:after="0" w:line="240" w:lineRule="auto"/>
      </w:pPr>
      <w:r>
        <w:separator/>
      </w:r>
    </w:p>
  </w:endnote>
  <w:endnote w:type="continuationSeparator" w:id="0">
    <w:p w:rsidR="00CB3AF1" w:rsidRDefault="00CB3AF1" w:rsidP="00B7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AF1" w:rsidRDefault="00CB3AF1" w:rsidP="00B70184">
      <w:pPr>
        <w:spacing w:after="0" w:line="240" w:lineRule="auto"/>
      </w:pPr>
      <w:r>
        <w:separator/>
      </w:r>
    </w:p>
  </w:footnote>
  <w:footnote w:type="continuationSeparator" w:id="0">
    <w:p w:rsidR="00CB3AF1" w:rsidRDefault="00CB3AF1" w:rsidP="00B7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6FF5"/>
    <w:multiLevelType w:val="multilevel"/>
    <w:tmpl w:val="4538E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B51935"/>
    <w:multiLevelType w:val="hybridMultilevel"/>
    <w:tmpl w:val="74681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144886"/>
    <w:multiLevelType w:val="multilevel"/>
    <w:tmpl w:val="1904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812C7E"/>
    <w:multiLevelType w:val="multilevel"/>
    <w:tmpl w:val="5720F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E77B82"/>
    <w:multiLevelType w:val="multilevel"/>
    <w:tmpl w:val="1AA0C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6C1192"/>
    <w:multiLevelType w:val="multilevel"/>
    <w:tmpl w:val="61881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D84D0E"/>
    <w:multiLevelType w:val="multilevel"/>
    <w:tmpl w:val="D20C9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AE5035"/>
    <w:multiLevelType w:val="multilevel"/>
    <w:tmpl w:val="A3EAF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2"/>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48F4"/>
    <w:rsid w:val="00190818"/>
    <w:rsid w:val="00280B7A"/>
    <w:rsid w:val="002F6617"/>
    <w:rsid w:val="003A5996"/>
    <w:rsid w:val="003D56F8"/>
    <w:rsid w:val="003D65E5"/>
    <w:rsid w:val="00507E5A"/>
    <w:rsid w:val="00547E28"/>
    <w:rsid w:val="005725A9"/>
    <w:rsid w:val="005878D3"/>
    <w:rsid w:val="005E57F5"/>
    <w:rsid w:val="005F0E8A"/>
    <w:rsid w:val="006C23AB"/>
    <w:rsid w:val="00786AAC"/>
    <w:rsid w:val="008F2F89"/>
    <w:rsid w:val="00900EBB"/>
    <w:rsid w:val="0092159C"/>
    <w:rsid w:val="00B6526F"/>
    <w:rsid w:val="00B70184"/>
    <w:rsid w:val="00BA0723"/>
    <w:rsid w:val="00BD7D1E"/>
    <w:rsid w:val="00C53D85"/>
    <w:rsid w:val="00C81319"/>
    <w:rsid w:val="00CB3AF1"/>
    <w:rsid w:val="00DB001B"/>
    <w:rsid w:val="00E33859"/>
    <w:rsid w:val="00E35316"/>
    <w:rsid w:val="00E734D7"/>
    <w:rsid w:val="00E748F4"/>
    <w:rsid w:val="00EA7837"/>
    <w:rsid w:val="00FE6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2605"/>
  <w15:docId w15:val="{0AB8DF32-839F-4EE6-8158-CB623C48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D1E"/>
    <w:rPr>
      <w:color w:val="0000FF" w:themeColor="hyperlink"/>
      <w:u w:val="single"/>
    </w:rPr>
  </w:style>
  <w:style w:type="paragraph" w:styleId="a4">
    <w:name w:val="List Paragraph"/>
    <w:basedOn w:val="a"/>
    <w:uiPriority w:val="34"/>
    <w:qFormat/>
    <w:rsid w:val="00507E5A"/>
    <w:pPr>
      <w:ind w:left="720"/>
      <w:contextualSpacing/>
    </w:pPr>
  </w:style>
  <w:style w:type="paragraph" w:styleId="a5">
    <w:name w:val="header"/>
    <w:basedOn w:val="a"/>
    <w:link w:val="a6"/>
    <w:uiPriority w:val="99"/>
    <w:unhideWhenUsed/>
    <w:rsid w:val="00B701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0184"/>
  </w:style>
  <w:style w:type="paragraph" w:styleId="a7">
    <w:name w:val="footer"/>
    <w:basedOn w:val="a"/>
    <w:link w:val="a8"/>
    <w:uiPriority w:val="99"/>
    <w:unhideWhenUsed/>
    <w:rsid w:val="00B701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mai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omachka8.m-kurg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31</Pages>
  <Words>7709</Words>
  <Characters>43945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Witalik</cp:lastModifiedBy>
  <cp:revision>11</cp:revision>
  <dcterms:created xsi:type="dcterms:W3CDTF">2020-04-07T07:49:00Z</dcterms:created>
  <dcterms:modified xsi:type="dcterms:W3CDTF">2021-04-05T07:22:00Z</dcterms:modified>
</cp:coreProperties>
</file>